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884409" w:rsidP="00D554D5">
      <w:pPr>
        <w:rPr>
          <w:noProof/>
        </w:rPr>
      </w:pPr>
      <w:r>
        <w:rPr>
          <w:noProof/>
        </w:rPr>
        <w:t xml:space="preserve">                                                                     </w:t>
      </w:r>
      <w:r w:rsidR="00B01A0F">
        <w:rPr>
          <w:noProof/>
        </w:rPr>
        <w:t xml:space="preserve">        </w:t>
      </w:r>
      <w:r>
        <w:rPr>
          <w:noProof/>
        </w:rPr>
        <w:t xml:space="preserve">         </w:t>
      </w:r>
      <w:r w:rsidR="00C726D2" w:rsidRPr="000C695D">
        <w:rPr>
          <w:noProof/>
        </w:rPr>
        <w:t>T.C</w:t>
      </w:r>
      <w:r w:rsidR="000C695D" w:rsidRPr="000C695D">
        <w:rPr>
          <w:noProof/>
        </w:rPr>
        <w:t>.</w:t>
      </w:r>
    </w:p>
    <w:p w:rsidR="00C726D2" w:rsidRPr="000C695D" w:rsidRDefault="00A724A8" w:rsidP="00E809C5">
      <w:pPr>
        <w:jc w:val="center"/>
        <w:rPr>
          <w:noProof/>
        </w:rPr>
      </w:pPr>
      <w:r>
        <w:rPr>
          <w:noProof/>
        </w:rPr>
        <w:t xml:space="preserve">ŞİŞLİ </w:t>
      </w:r>
      <w:r w:rsidR="00C726D2" w:rsidRPr="000C695D">
        <w:rPr>
          <w:noProof/>
        </w:rPr>
        <w:t>KAYMAKAMLIĞI</w:t>
      </w:r>
    </w:p>
    <w:p w:rsidR="00C726D2" w:rsidRPr="00987750" w:rsidRDefault="00A724A8" w:rsidP="00E809C5">
      <w:pPr>
        <w:jc w:val="center"/>
        <w:rPr>
          <w:noProof/>
        </w:rPr>
      </w:pPr>
      <w:r>
        <w:rPr>
          <w:noProof/>
        </w:rPr>
        <w:t>TALATPAŞA ORTAOKULU</w:t>
      </w:r>
      <w:r w:rsidR="00C726D2"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6A40B9">
        <w:rPr>
          <w:noProof/>
          <w:sz w:val="28"/>
          <w:szCs w:val="28"/>
        </w:rPr>
        <w:t>Ortaokullar</w:t>
      </w:r>
    </w:p>
    <w:p w:rsidR="00DD1E87" w:rsidRPr="00DD1E87" w:rsidRDefault="006319E8" w:rsidP="00DD1E87">
      <w:pPr>
        <w:jc w:val="center"/>
        <w:rPr>
          <w:noProof/>
          <w:sz w:val="28"/>
          <w:szCs w:val="28"/>
        </w:rPr>
      </w:pPr>
      <w:r w:rsidRPr="00DD1E87">
        <w:rPr>
          <w:noProof/>
          <w:sz w:val="28"/>
          <w:szCs w:val="28"/>
        </w:rPr>
        <w:t xml:space="preserve">İmam Hatip </w:t>
      </w:r>
      <w:r w:rsidR="006A40B9">
        <w:rPr>
          <w:noProof/>
          <w:sz w:val="28"/>
          <w:szCs w:val="28"/>
        </w:rPr>
        <w:t>Ortaokulları</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F5436B" w:rsidRDefault="00F5436B" w:rsidP="00F5436B">
      <w:pPr>
        <w:rPr>
          <w:noProof/>
          <w:sz w:val="32"/>
          <w:szCs w:val="32"/>
        </w:rPr>
      </w:pPr>
    </w:p>
    <w:p w:rsidR="00F5436B" w:rsidRPr="00721817" w:rsidRDefault="00F5436B" w:rsidP="00F5436B">
      <w:pPr>
        <w:rPr>
          <w:noProof/>
          <w:sz w:val="32"/>
          <w:szCs w:val="32"/>
        </w:rPr>
      </w:pPr>
      <w:r>
        <w:rPr>
          <w:noProof/>
          <w:sz w:val="32"/>
          <w:szCs w:val="32"/>
        </w:rPr>
        <w:t xml:space="preserve">                                        </w:t>
      </w:r>
      <w:r w:rsidR="00076325">
        <w:rPr>
          <w:noProof/>
          <w:sz w:val="32"/>
          <w:szCs w:val="32"/>
        </w:rPr>
        <w:t xml:space="preserve">                     </w:t>
      </w:r>
      <w:r>
        <w:rPr>
          <w:noProof/>
          <w:sz w:val="32"/>
          <w:szCs w:val="32"/>
        </w:rPr>
        <w:t xml:space="preserve">  </w:t>
      </w:r>
      <w:r w:rsidRPr="00721817">
        <w:rPr>
          <w:noProof/>
          <w:sz w:val="32"/>
          <w:szCs w:val="32"/>
        </w:rPr>
        <w:t>2019-2023</w:t>
      </w:r>
    </w:p>
    <w:p w:rsidR="00F5436B" w:rsidRPr="00721817" w:rsidRDefault="00F5436B" w:rsidP="00F5436B">
      <w:pPr>
        <w:jc w:val="center"/>
        <w:rPr>
          <w:noProof/>
          <w:sz w:val="32"/>
          <w:szCs w:val="32"/>
        </w:rPr>
      </w:pPr>
      <w:r w:rsidRPr="00721817">
        <w:rPr>
          <w:noProof/>
          <w:sz w:val="32"/>
          <w:szCs w:val="32"/>
        </w:rPr>
        <w:t>STRATEJİK PLANI</w:t>
      </w:r>
    </w:p>
    <w:p w:rsidR="00C726D2" w:rsidRPr="00987750" w:rsidRDefault="00F5436B" w:rsidP="00F5436B">
      <w:pPr>
        <w:rPr>
          <w:noProof/>
        </w:rPr>
      </w:pPr>
      <w:r>
        <w:rPr>
          <w:noProof/>
          <w:sz w:val="32"/>
          <w:szCs w:val="32"/>
        </w:rPr>
        <w:t xml:space="preserve">                                        </w:t>
      </w:r>
      <w:r w:rsidR="00076325">
        <w:rPr>
          <w:noProof/>
          <w:sz w:val="32"/>
          <w:szCs w:val="32"/>
        </w:rPr>
        <w:t xml:space="preserve">                   </w:t>
      </w:r>
      <w:r>
        <w:rPr>
          <w:noProof/>
          <w:sz w:val="32"/>
          <w:szCs w:val="32"/>
        </w:rPr>
        <w:t xml:space="preserve"> </w:t>
      </w:r>
      <w:r w:rsidRPr="00721817">
        <w:rPr>
          <w:noProof/>
          <w:sz w:val="32"/>
          <w:szCs w:val="32"/>
        </w:rPr>
        <w:t>ARALIK 2019</w:t>
      </w:r>
    </w:p>
    <w:p w:rsidR="00C726D2" w:rsidRPr="00987750" w:rsidRDefault="00C726D2" w:rsidP="00721A9C">
      <w:pPr>
        <w:jc w:val="center"/>
        <w:rPr>
          <w:noProof/>
        </w:rPr>
      </w:pPr>
    </w:p>
    <w:p w:rsidR="00BF4572" w:rsidRDefault="00BF4572" w:rsidP="00BF4572">
      <w:pPr>
        <w:rPr>
          <w:noProof/>
          <w:sz w:val="32"/>
          <w:szCs w:val="32"/>
        </w:rPr>
      </w:pPr>
    </w:p>
    <w:p w:rsidR="00BF4572" w:rsidRDefault="00BF4572" w:rsidP="00BF4572">
      <w:pPr>
        <w:rPr>
          <w:noProof/>
          <w:sz w:val="32"/>
          <w:szCs w:val="32"/>
        </w:rPr>
      </w:pPr>
    </w:p>
    <w:p w:rsidR="00C726D2" w:rsidRPr="00987750" w:rsidRDefault="00C726D2" w:rsidP="00F5436B">
      <w:pPr>
        <w:rPr>
          <w:noProof/>
        </w:rPr>
      </w:pPr>
      <w:r w:rsidRPr="00987750">
        <w:rPr>
          <w:noProof/>
        </w:rPr>
        <w:br w:type="page"/>
      </w:r>
      <w:r>
        <w:rPr>
          <w:noProof/>
        </w:rPr>
        <w:lastRenderedPageBreak/>
        <w:drawing>
          <wp:inline distT="0" distB="0" distL="0" distR="0">
            <wp:extent cx="7308000" cy="4375734"/>
            <wp:effectExtent l="19050" t="0" r="720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7308000" cy="4375734"/>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0" w:name="_Toc531097530"/>
      <w:r w:rsidR="00A50CFC">
        <w:rPr>
          <w:rFonts w:ascii="Times New Roman" w:hAnsi="Times New Roman"/>
          <w:b w:val="0"/>
          <w:noProof/>
          <w:sz w:val="24"/>
          <w:szCs w:val="24"/>
        </w:rPr>
        <w:lastRenderedPageBreak/>
        <w:drawing>
          <wp:anchor distT="0" distB="0" distL="114300" distR="114300" simplePos="0" relativeHeight="251659264" behindDoc="0" locked="0" layoutInCell="1" allowOverlap="1">
            <wp:simplePos x="0" y="0"/>
            <wp:positionH relativeFrom="column">
              <wp:posOffset>7127875</wp:posOffset>
            </wp:positionH>
            <wp:positionV relativeFrom="paragraph">
              <wp:posOffset>662940</wp:posOffset>
            </wp:positionV>
            <wp:extent cx="1704975" cy="2229485"/>
            <wp:effectExtent l="0" t="0" r="9525" b="0"/>
            <wp:wrapThrough wrapText="bothSides">
              <wp:wrapPolygon edited="0">
                <wp:start x="0" y="0"/>
                <wp:lineTo x="0" y="21409"/>
                <wp:lineTo x="21479" y="21409"/>
                <wp:lineTo x="21479" y="0"/>
                <wp:lineTo x="0" y="0"/>
              </wp:wrapPolygon>
            </wp:wrapThrough>
            <wp:docPr id="53" name="Resim 53" descr="C:\Users\grk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rkn\Desktop\Adsız.png"/>
                    <pic:cNvPicPr>
                      <a:picLocks noChangeAspect="1" noChangeArrowheads="1"/>
                    </pic:cNvPicPr>
                  </pic:nvPicPr>
                  <pic:blipFill>
                    <a:blip r:embed="rId9" cstate="print"/>
                    <a:srcRect/>
                    <a:stretch>
                      <a:fillRect/>
                    </a:stretch>
                  </pic:blipFill>
                  <pic:spPr bwMode="auto">
                    <a:xfrm>
                      <a:off x="0" y="0"/>
                      <a:ext cx="1704975" cy="2229485"/>
                    </a:xfrm>
                    <a:prstGeom prst="rect">
                      <a:avLst/>
                    </a:prstGeom>
                    <a:noFill/>
                    <a:ln w="9525">
                      <a:noFill/>
                      <a:miter lim="800000"/>
                      <a:headEnd/>
                      <a:tailEnd/>
                    </a:ln>
                  </pic:spPr>
                </pic:pic>
              </a:graphicData>
            </a:graphic>
          </wp:anchor>
        </w:drawing>
      </w:r>
      <w:bookmarkEnd w:id="0"/>
      <w:r w:rsidR="00F5436B">
        <w:rPr>
          <w:bCs/>
          <w:noProof/>
          <w:sz w:val="24"/>
        </w:rPr>
        <w:t>SUNUŞ</w:t>
      </w:r>
    </w:p>
    <w:p w:rsidR="00A50CFC" w:rsidRPr="00A50CFC" w:rsidRDefault="00A50CFC" w:rsidP="00A50CFC">
      <w:pPr>
        <w:spacing w:line="240" w:lineRule="auto"/>
        <w:rPr>
          <w:rFonts w:asciiTheme="majorHAnsi" w:hAnsiTheme="majorHAnsi"/>
          <w:sz w:val="22"/>
          <w:szCs w:val="22"/>
        </w:rPr>
      </w:pPr>
      <w:r>
        <w:rPr>
          <w:rFonts w:asciiTheme="majorHAnsi" w:hAnsiTheme="majorHAnsi"/>
          <w:b/>
          <w:sz w:val="22"/>
          <w:szCs w:val="22"/>
        </w:rPr>
        <w:t xml:space="preserve">               </w:t>
      </w:r>
      <w:r w:rsidRPr="00A50CFC">
        <w:rPr>
          <w:rFonts w:asciiTheme="majorHAnsi" w:hAnsiTheme="majorHAnsi"/>
          <w:b/>
          <w:sz w:val="22"/>
          <w:szCs w:val="22"/>
        </w:rPr>
        <w:t>G</w:t>
      </w:r>
      <w:r w:rsidRPr="00A50CFC">
        <w:rPr>
          <w:rFonts w:asciiTheme="majorHAnsi" w:hAnsiTheme="majorHAnsi"/>
          <w:b/>
          <w:iCs/>
          <w:sz w:val="22"/>
          <w:szCs w:val="22"/>
        </w:rPr>
        <w:t xml:space="preserve">eçmişten günümüze gelirken yaratıcılığın getirdiği teknolojik ve sosyal </w:t>
      </w:r>
      <w:r w:rsidRPr="00A50CFC">
        <w:rPr>
          <w:rFonts w:asciiTheme="majorHAnsi" w:hAnsiTheme="majorHAnsi"/>
          <w:b/>
          <w:sz w:val="22"/>
          <w:szCs w:val="22"/>
        </w:rPr>
        <w:t>gelişmişliğin ulaştığı hız, artık kaçınılmazları da önümüze sererek kendini her gün biraz daha hissettirmektedir. Güçlü ekonomik ve sosyal yapı, güçlü bir ülke olmanın ve tüm değişikliklerde dimdik ayakta durabilmenin kaçınılmazlığı elbette eğitimin kalitesi ile ilgilidir.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A50CFC" w:rsidRPr="00A50CFC" w:rsidRDefault="00A50CFC" w:rsidP="00A50CFC">
      <w:pPr>
        <w:spacing w:line="240" w:lineRule="auto"/>
        <w:jc w:val="both"/>
        <w:rPr>
          <w:rFonts w:asciiTheme="majorHAnsi" w:hAnsiTheme="majorHAnsi"/>
          <w:b/>
          <w:sz w:val="22"/>
          <w:szCs w:val="22"/>
        </w:rPr>
      </w:pPr>
      <w:r w:rsidRPr="00A50CFC">
        <w:rPr>
          <w:rFonts w:asciiTheme="majorHAnsi" w:hAnsiTheme="majorHAnsi"/>
          <w:b/>
          <w:sz w:val="22"/>
          <w:szCs w:val="22"/>
        </w:rPr>
        <w:t xml:space="preserve">                Okulumuz </w:t>
      </w:r>
      <w:proofErr w:type="gramStart"/>
      <w:r w:rsidRPr="00A50CFC">
        <w:rPr>
          <w:rFonts w:asciiTheme="majorHAnsi" w:hAnsiTheme="majorHAnsi"/>
          <w:b/>
          <w:sz w:val="22"/>
          <w:szCs w:val="22"/>
        </w:rPr>
        <w:t>misyon</w:t>
      </w:r>
      <w:proofErr w:type="gramEnd"/>
      <w:r w:rsidRPr="00A50CFC">
        <w:rPr>
          <w:rFonts w:asciiTheme="majorHAnsi" w:hAnsiTheme="majorHAnsi"/>
          <w:b/>
          <w:sz w:val="22"/>
          <w:szCs w:val="22"/>
        </w:rPr>
        <w:t>, vizyon ve stratejik planını 2008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 bulunuyoruz. Ç</w:t>
      </w:r>
      <w:r w:rsidRPr="00A50CFC">
        <w:rPr>
          <w:rFonts w:asciiTheme="majorHAnsi" w:hAnsiTheme="majorHAnsi"/>
          <w:b/>
          <w:bCs/>
          <w:sz w:val="22"/>
          <w:szCs w:val="22"/>
        </w:rPr>
        <w:t>ağa uyum sağlamış</w:t>
      </w:r>
      <w:r w:rsidRPr="00A50CFC">
        <w:rPr>
          <w:rFonts w:asciiTheme="majorHAnsi" w:hAnsiTheme="majorHAnsi"/>
          <w:b/>
          <w:sz w:val="22"/>
          <w:szCs w:val="22"/>
        </w:rPr>
        <w:t xml:space="preserve">, çağı yönlendiren gençler yetiştirmek için kurulan okulumuz, geleceğimizin teminatı olan öğrencilerimizi daha iyi imkânlarla yetiştirip, düşünce ufku ve yenilikçi ruhlarını ön planda tutmaktadır. </w:t>
      </w:r>
    </w:p>
    <w:p w:rsidR="00A50CFC" w:rsidRPr="00A50CFC" w:rsidRDefault="00A50CFC" w:rsidP="00A50CFC">
      <w:pPr>
        <w:spacing w:line="240" w:lineRule="auto"/>
        <w:contextualSpacing/>
        <w:jc w:val="both"/>
        <w:rPr>
          <w:rFonts w:asciiTheme="majorHAnsi" w:hAnsiTheme="majorHAnsi"/>
          <w:b/>
          <w:sz w:val="22"/>
          <w:szCs w:val="22"/>
        </w:rPr>
      </w:pPr>
      <w:r w:rsidRPr="00A50CFC">
        <w:rPr>
          <w:rFonts w:asciiTheme="majorHAnsi" w:hAnsiTheme="majorHAnsi"/>
          <w:b/>
          <w:bCs/>
          <w:sz w:val="22"/>
          <w:szCs w:val="22"/>
        </w:rPr>
        <w:t xml:space="preserve">               Talatpaşa </w:t>
      </w:r>
      <w:proofErr w:type="gramStart"/>
      <w:r w:rsidRPr="00A50CFC">
        <w:rPr>
          <w:rFonts w:asciiTheme="majorHAnsi" w:hAnsiTheme="majorHAnsi"/>
          <w:b/>
          <w:bCs/>
          <w:sz w:val="22"/>
          <w:szCs w:val="22"/>
        </w:rPr>
        <w:t>Ortaokulu  olarak</w:t>
      </w:r>
      <w:proofErr w:type="gramEnd"/>
      <w:r w:rsidRPr="00A50CFC">
        <w:rPr>
          <w:rFonts w:asciiTheme="majorHAnsi" w:hAnsiTheme="majorHAnsi"/>
          <w:b/>
          <w:bCs/>
          <w:sz w:val="22"/>
          <w:szCs w:val="22"/>
        </w:rPr>
        <w:t xml:space="preserve"> en büyük amacımız </w:t>
      </w:r>
      <w:r w:rsidRPr="00A50CFC">
        <w:rPr>
          <w:rFonts w:asciiTheme="majorHAnsi" w:hAnsiTheme="majorHAnsi"/>
          <w:b/>
          <w:sz w:val="22"/>
          <w:szCs w:val="22"/>
        </w:rPr>
        <w:t>yalnızca ortaokul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w:t>
      </w:r>
      <w:r w:rsidR="00D554D5">
        <w:rPr>
          <w:rFonts w:asciiTheme="majorHAnsi" w:hAnsiTheme="majorHAnsi"/>
          <w:b/>
          <w:sz w:val="22"/>
          <w:szCs w:val="22"/>
        </w:rPr>
        <w:t>ş bulunmaktayız. Talatpaşa Ortao</w:t>
      </w:r>
      <w:r w:rsidRPr="00A50CFC">
        <w:rPr>
          <w:rFonts w:asciiTheme="majorHAnsi" w:hAnsiTheme="majorHAnsi"/>
          <w:b/>
          <w:sz w:val="22"/>
          <w:szCs w:val="22"/>
        </w:rPr>
        <w:t>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A50CFC" w:rsidRPr="00A50CFC" w:rsidRDefault="00A50CFC" w:rsidP="00A50CFC">
      <w:pPr>
        <w:spacing w:line="240" w:lineRule="auto"/>
        <w:contextualSpacing/>
        <w:jc w:val="both"/>
        <w:rPr>
          <w:rFonts w:asciiTheme="majorHAnsi" w:hAnsiTheme="majorHAnsi"/>
          <w:b/>
          <w:sz w:val="22"/>
          <w:szCs w:val="22"/>
        </w:rPr>
      </w:pPr>
      <w:r w:rsidRPr="00A50CFC">
        <w:rPr>
          <w:rFonts w:asciiTheme="majorHAnsi" w:hAnsiTheme="majorHAnsi"/>
          <w:b/>
          <w:sz w:val="22"/>
          <w:szCs w:val="22"/>
        </w:rPr>
        <w:t xml:space="preserve">           Stratejik Plan' da belirlenen hedeflerimizi ne ölçüde gerçekleştirdiğimiz, plan dönemi içindeki her </w:t>
      </w:r>
      <w:proofErr w:type="gramStart"/>
      <w:r w:rsidRPr="00A50CFC">
        <w:rPr>
          <w:rFonts w:asciiTheme="majorHAnsi" w:hAnsiTheme="majorHAnsi"/>
          <w:b/>
          <w:sz w:val="22"/>
          <w:szCs w:val="22"/>
        </w:rPr>
        <w:t>yıl sonunda</w:t>
      </w:r>
      <w:proofErr w:type="gramEnd"/>
      <w:r w:rsidRPr="00A50CFC">
        <w:rPr>
          <w:rFonts w:asciiTheme="majorHAnsi" w:hAnsiTheme="majorHAnsi"/>
          <w:b/>
          <w:sz w:val="22"/>
          <w:szCs w:val="22"/>
        </w:rPr>
        <w:t xml:space="preserve"> gözden geçirilecek ve gereken revizyonlar yapılacaktır. Talatpaşa Ortaokulu Stratejik Planı “2019-2023”’de belirtilen amaç ve hedeflere ulaşmamızın Okulumuzun gelişme ve kurumsallaşma süreçlerine önemli katkılar sağlayacağına inanmaktayız.</w:t>
      </w:r>
    </w:p>
    <w:p w:rsidR="004D559C" w:rsidRDefault="00A50CFC" w:rsidP="004D559C">
      <w:pPr>
        <w:autoSpaceDE w:val="0"/>
        <w:autoSpaceDN w:val="0"/>
        <w:adjustRightInd w:val="0"/>
        <w:spacing w:line="240" w:lineRule="auto"/>
        <w:ind w:firstLine="708"/>
        <w:contextualSpacing/>
        <w:jc w:val="both"/>
        <w:rPr>
          <w:rFonts w:asciiTheme="majorHAnsi" w:hAnsiTheme="majorHAnsi"/>
          <w:sz w:val="22"/>
          <w:szCs w:val="22"/>
        </w:rPr>
      </w:pPr>
      <w:r w:rsidRPr="00A50CFC">
        <w:rPr>
          <w:rFonts w:asciiTheme="majorHAnsi" w:hAnsiTheme="majorHAnsi"/>
          <w:sz w:val="22"/>
          <w:szCs w:val="22"/>
        </w:rPr>
        <w:t>Planın hazırlanmasında emeği geçen başta Müdür Yardımcısı Gürkan GÜLENER olmak üzere herkese teşekkürler.</w:t>
      </w:r>
    </w:p>
    <w:p w:rsidR="004D559C" w:rsidRDefault="004D559C" w:rsidP="004D559C">
      <w:pPr>
        <w:autoSpaceDE w:val="0"/>
        <w:autoSpaceDN w:val="0"/>
        <w:adjustRightInd w:val="0"/>
        <w:spacing w:line="240" w:lineRule="auto"/>
        <w:ind w:firstLine="708"/>
        <w:contextualSpacing/>
        <w:jc w:val="both"/>
        <w:rPr>
          <w:rFonts w:asciiTheme="majorHAnsi" w:hAnsiTheme="majorHAnsi"/>
          <w:sz w:val="22"/>
          <w:szCs w:val="22"/>
        </w:rPr>
      </w:pPr>
      <w:r>
        <w:rPr>
          <w:rFonts w:asciiTheme="majorHAnsi" w:hAnsiTheme="majorHAnsi"/>
          <w:sz w:val="22"/>
          <w:szCs w:val="22"/>
        </w:rPr>
        <w:t xml:space="preserve">  Sevgi ve Saygılarımla…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C726D2" w:rsidRPr="004D559C" w:rsidRDefault="004D559C" w:rsidP="004D559C">
      <w:pPr>
        <w:autoSpaceDE w:val="0"/>
        <w:autoSpaceDN w:val="0"/>
        <w:adjustRightInd w:val="0"/>
        <w:spacing w:line="240" w:lineRule="auto"/>
        <w:ind w:firstLine="708"/>
        <w:contextualSpacing/>
        <w:jc w:val="right"/>
        <w:rPr>
          <w:rFonts w:asciiTheme="majorHAnsi" w:hAnsiTheme="majorHAnsi"/>
          <w:sz w:val="22"/>
          <w:szCs w:val="22"/>
        </w:rPr>
      </w:pPr>
      <w:r>
        <w:rPr>
          <w:rFonts w:asciiTheme="majorHAnsi" w:hAnsiTheme="majorHAnsi"/>
          <w:sz w:val="22"/>
          <w:szCs w:val="22"/>
        </w:rPr>
        <w:t xml:space="preserve">                                                                                                                                                       Arif AKAY</w:t>
      </w:r>
      <w:r>
        <w:rPr>
          <w:rFonts w:asciiTheme="majorHAnsi" w:hAnsiTheme="majorHAnsi"/>
          <w:sz w:val="22"/>
          <w:szCs w:val="22"/>
        </w:rPr>
        <w:b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r w:rsidR="00F5436B">
        <w:rPr>
          <w:rFonts w:eastAsia="Adobe Garamond Pro Bold"/>
          <w:bCs/>
          <w:spacing w:val="-4"/>
        </w:rPr>
        <w:lastRenderedPageBreak/>
        <w:t>İÇİNDEKİLER</w:t>
      </w:r>
      <w:r w:rsidR="00F5436B" w:rsidRPr="00987750">
        <w:rPr>
          <w:rFonts w:ascii="Times New Roman" w:hAnsi="Times New Roman"/>
          <w:sz w:val="24"/>
        </w:rPr>
        <w:t xml:space="preserve"> </w:t>
      </w:r>
    </w:p>
    <w:p w:rsidR="00E809C5" w:rsidRPr="00987750" w:rsidRDefault="0048086E" w:rsidP="00E809C5">
      <w:pPr>
        <w:pStyle w:val="T1"/>
        <w:tabs>
          <w:tab w:val="right" w:leader="dot" w:pos="13994"/>
        </w:tabs>
        <w:rPr>
          <w:rFonts w:ascii="Times New Roman" w:hAnsi="Times New Roman"/>
          <w:b w:val="0"/>
          <w:bCs w:val="0"/>
          <w:caps w:val="0"/>
          <w:noProof/>
          <w:sz w:val="22"/>
          <w:szCs w:val="22"/>
        </w:rPr>
      </w:pPr>
      <w:r w:rsidRPr="0048086E">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48086E">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fldChar w:fldCharType="separate"/>
        </w:r>
        <w:r w:rsidR="00D87BCF">
          <w:rPr>
            <w:rFonts w:ascii="Times New Roman" w:hAnsi="Times New Roman"/>
            <w:b/>
            <w:bCs/>
            <w:noProof/>
            <w:webHidden/>
          </w:rPr>
          <w:t>işareti tanımlanmamış.</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7</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12</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14</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16</w:t>
        </w:r>
        <w:r w:rsidRPr="00987750">
          <w:rPr>
            <w:rFonts w:ascii="Times New Roman" w:hAnsi="Times New Roman"/>
            <w:noProof/>
            <w:webHidden/>
          </w:rPr>
          <w:fldChar w:fldCharType="end"/>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22</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22</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22</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23</w:t>
        </w:r>
        <w:r w:rsidRPr="00987750">
          <w:rPr>
            <w:rFonts w:ascii="Times New Roman" w:hAnsi="Times New Roman"/>
            <w:noProof/>
            <w:webHidden/>
          </w:rPr>
          <w:fldChar w:fldCharType="end"/>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25</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25</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28</w:t>
        </w:r>
        <w:r w:rsidRPr="00987750">
          <w:rPr>
            <w:rFonts w:ascii="Times New Roman" w:hAnsi="Times New Roman"/>
            <w:noProof/>
            <w:webHidden/>
          </w:rPr>
          <w:fldChar w:fldCharType="end"/>
        </w:r>
      </w:hyperlink>
    </w:p>
    <w:p w:rsidR="00E809C5" w:rsidRPr="00987750" w:rsidRDefault="0048086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33</w:t>
        </w:r>
        <w:r w:rsidRPr="00987750">
          <w:rPr>
            <w:rFonts w:ascii="Times New Roman" w:hAnsi="Times New Roman"/>
            <w:noProof/>
            <w:webHidden/>
          </w:rPr>
          <w:fldChar w:fldCharType="end"/>
        </w:r>
      </w:hyperlink>
    </w:p>
    <w:p w:rsidR="00E809C5" w:rsidRPr="00987750" w:rsidRDefault="0048086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D87BCF">
          <w:rPr>
            <w:rFonts w:ascii="Times New Roman" w:hAnsi="Times New Roman"/>
            <w:noProof/>
            <w:webHidden/>
          </w:rPr>
          <w:t>39</w:t>
        </w:r>
        <w:r w:rsidRPr="00987750">
          <w:rPr>
            <w:rFonts w:ascii="Times New Roman" w:hAnsi="Times New Roman"/>
            <w:noProof/>
            <w:webHidden/>
          </w:rPr>
          <w:fldChar w:fldCharType="end"/>
        </w:r>
      </w:hyperlink>
    </w:p>
    <w:p w:rsidR="00884409" w:rsidRDefault="0048086E" w:rsidP="00884409">
      <w:pPr>
        <w:pStyle w:val="Balk1"/>
      </w:pPr>
      <w:r w:rsidRPr="00987750">
        <w:rPr>
          <w:rFonts w:ascii="Times New Roman" w:hAnsi="Times New Roman"/>
          <w:b w:val="0"/>
          <w:bCs/>
          <w:i/>
          <w:iCs/>
          <w:sz w:val="20"/>
          <w:szCs w:val="24"/>
        </w:rPr>
        <w:fldChar w:fldCharType="end"/>
      </w:r>
      <w:bookmarkStart w:id="1" w:name="_Toc416085123"/>
      <w:bookmarkStart w:id="2" w:name="_Toc529519443"/>
      <w:bookmarkStart w:id="3" w:name="_Toc531097532"/>
      <w:r w:rsidR="00C726D2" w:rsidRPr="00987750">
        <w:t>BÖLÜM I</w:t>
      </w:r>
      <w:bookmarkStart w:id="4" w:name="_Toc416085124"/>
      <w:bookmarkStart w:id="5" w:name="_Toc529519444"/>
      <w:bookmarkEnd w:id="1"/>
      <w:bookmarkEnd w:id="2"/>
      <w:r w:rsidR="00C726D2" w:rsidRPr="00987750">
        <w:t>: GİRİŞ ve PLAN HAZIRLIK SÜRECİ</w:t>
      </w:r>
      <w:bookmarkStart w:id="6" w:name="_Toc414908124"/>
      <w:bookmarkStart w:id="7" w:name="_Toc415574452"/>
      <w:bookmarkStart w:id="8" w:name="_Toc387784720"/>
      <w:bookmarkEnd w:id="3"/>
      <w:bookmarkEnd w:id="4"/>
      <w:bookmarkEnd w:id="5"/>
      <w:bookmarkEnd w:id="6"/>
      <w:bookmarkEnd w:id="7"/>
    </w:p>
    <w:p w:rsidR="00C726D2" w:rsidRPr="00987750" w:rsidRDefault="004D559C" w:rsidP="00884409">
      <w:pPr>
        <w:pStyle w:val="Balk1"/>
      </w:pPr>
      <w:r w:rsidRPr="00987750">
        <w:t>2019–2023</w:t>
      </w:r>
      <w:r w:rsidR="00C726D2" w:rsidRPr="00987750">
        <w:t xml:space="preserve"> dönemi stratejik plan hazırlanması süreci Üst Kurul ve Stratejik Plan Ekibinin oluşturulması ile </w:t>
      </w:r>
      <w:proofErr w:type="gramStart"/>
      <w:r w:rsidR="00C726D2" w:rsidRPr="00987750">
        <w:t>başlamıştır</w:t>
      </w:r>
      <w:proofErr w:type="gramEnd"/>
      <w:r w:rsidR="00C726D2" w:rsidRPr="00987750">
        <w:t>.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bookmarkStart w:id="9" w:name="_Toc416084871"/>
      <w:r w:rsidR="00C726D2" w:rsidRPr="00987750">
        <w:rPr>
          <w:bCs/>
          <w:color w:val="000000"/>
        </w:rPr>
        <w:t xml:space="preserve"> </w:t>
      </w:r>
      <w:bookmarkEnd w:id="9"/>
      <w:r w:rsidR="00C726D2" w:rsidRPr="00987750">
        <w:t>Durum analizinin ardından geleceğe yönelim bölümüne geçilerek okulumuzun amaç, hedef, gösterge ve eylemleri belirlenmiştir. Çalışmaları yürüten ekip ve kur</w:t>
      </w:r>
      <w:r w:rsidR="00F5436B">
        <w:t>ul bilgileri altta verilmiştir.</w:t>
      </w:r>
    </w:p>
    <w:p w:rsidR="00F5436B" w:rsidRDefault="00F5436B" w:rsidP="006517D8">
      <w:r>
        <w:t xml:space="preserve">                                                  </w:t>
      </w:r>
    </w:p>
    <w:p w:rsidR="00076325" w:rsidRDefault="00076325" w:rsidP="006517D8"/>
    <w:p w:rsidR="00B01A0F" w:rsidRDefault="00F5436B" w:rsidP="006517D8">
      <w:r>
        <w:t xml:space="preserve">                                                     </w:t>
      </w:r>
    </w:p>
    <w:p w:rsidR="00B01A0F" w:rsidRDefault="00B01A0F" w:rsidP="006517D8"/>
    <w:p w:rsidR="00F5436B" w:rsidRPr="00987750" w:rsidRDefault="00B01A0F" w:rsidP="006517D8">
      <w:r>
        <w:lastRenderedPageBreak/>
        <w:t xml:space="preserve">                        </w:t>
      </w:r>
      <w:r w:rsidR="00F5436B">
        <w:t xml:space="preserve">              </w:t>
      </w:r>
      <w:r w:rsidR="00C726D2"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4"/>
        <w:gridCol w:w="1889"/>
        <w:gridCol w:w="3802"/>
        <w:gridCol w:w="2044"/>
      </w:tblGrid>
      <w:tr w:rsidR="00F5436B" w:rsidRPr="00987750" w:rsidTr="0093120B">
        <w:tc>
          <w:tcPr>
            <w:tcW w:w="4713" w:type="dxa"/>
            <w:shd w:val="clear" w:color="auto" w:fill="auto"/>
          </w:tcPr>
          <w:p w:rsidR="00F5436B" w:rsidRPr="004D559C" w:rsidRDefault="00F5436B" w:rsidP="006517D8">
            <w:pPr>
              <w:rPr>
                <w:b/>
              </w:rPr>
            </w:pPr>
            <w:r>
              <w:rPr>
                <w:b/>
              </w:rPr>
              <w:t>ÜST KURUL BİLGİLERİ</w:t>
            </w:r>
          </w:p>
        </w:tc>
        <w:tc>
          <w:tcPr>
            <w:tcW w:w="9429" w:type="dxa"/>
            <w:gridSpan w:val="3"/>
            <w:shd w:val="clear" w:color="auto" w:fill="auto"/>
          </w:tcPr>
          <w:p w:rsidR="00F5436B" w:rsidRPr="004D559C" w:rsidRDefault="00F5436B" w:rsidP="006517D8">
            <w:pPr>
              <w:rPr>
                <w:b/>
              </w:rPr>
            </w:pPr>
            <w:r>
              <w:rPr>
                <w:b/>
              </w:rPr>
              <w:t>EKİP BİLGİLERİ</w:t>
            </w:r>
          </w:p>
        </w:tc>
      </w:tr>
      <w:tr w:rsidR="00C726D2" w:rsidRPr="00987750" w:rsidTr="00B10912">
        <w:tc>
          <w:tcPr>
            <w:tcW w:w="4713" w:type="dxa"/>
            <w:shd w:val="clear" w:color="auto" w:fill="auto"/>
          </w:tcPr>
          <w:p w:rsidR="00C726D2" w:rsidRPr="004D559C" w:rsidRDefault="00C726D2" w:rsidP="006517D8">
            <w:pPr>
              <w:rPr>
                <w:b/>
              </w:rPr>
            </w:pPr>
            <w:r w:rsidRPr="004D559C">
              <w:rPr>
                <w:b/>
              </w:rPr>
              <w:t>Adı Soyadı</w:t>
            </w:r>
          </w:p>
        </w:tc>
        <w:tc>
          <w:tcPr>
            <w:tcW w:w="2199" w:type="dxa"/>
            <w:shd w:val="clear" w:color="auto" w:fill="auto"/>
          </w:tcPr>
          <w:p w:rsidR="00C726D2" w:rsidRPr="004D559C" w:rsidRDefault="00C726D2" w:rsidP="006517D8">
            <w:pPr>
              <w:rPr>
                <w:b/>
              </w:rPr>
            </w:pPr>
            <w:r w:rsidRPr="004D559C">
              <w:rPr>
                <w:b/>
              </w:rPr>
              <w:t>Unvanı</w:t>
            </w:r>
          </w:p>
        </w:tc>
        <w:tc>
          <w:tcPr>
            <w:tcW w:w="4820" w:type="dxa"/>
            <w:shd w:val="clear" w:color="auto" w:fill="auto"/>
          </w:tcPr>
          <w:p w:rsidR="00C726D2" w:rsidRPr="004D559C" w:rsidRDefault="00C726D2" w:rsidP="006517D8">
            <w:pPr>
              <w:rPr>
                <w:b/>
              </w:rPr>
            </w:pPr>
            <w:r w:rsidRPr="004D559C">
              <w:rPr>
                <w:b/>
              </w:rPr>
              <w:t>Adı Soyadı</w:t>
            </w:r>
          </w:p>
        </w:tc>
        <w:tc>
          <w:tcPr>
            <w:tcW w:w="2410" w:type="dxa"/>
            <w:shd w:val="clear" w:color="auto" w:fill="auto"/>
          </w:tcPr>
          <w:p w:rsidR="00C726D2" w:rsidRPr="004D559C" w:rsidRDefault="00C726D2" w:rsidP="006517D8">
            <w:pPr>
              <w:rPr>
                <w:b/>
              </w:rPr>
            </w:pPr>
            <w:r w:rsidRPr="004D559C">
              <w:rPr>
                <w:b/>
              </w:rPr>
              <w:t>Unvanı</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Arif AKAY</w:t>
            </w:r>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Okul Md.</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Zeynep ÖKSÜZ</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Md. Yrd.</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Gürkan GÜLENER</w:t>
            </w:r>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Md. Yrd.</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proofErr w:type="spellStart"/>
            <w:r>
              <w:rPr>
                <w:rFonts w:ascii="Times New Roman" w:hAnsi="Times New Roman"/>
                <w:sz w:val="20"/>
              </w:rPr>
              <w:t>Nilay</w:t>
            </w:r>
            <w:proofErr w:type="spellEnd"/>
            <w:r>
              <w:rPr>
                <w:rFonts w:ascii="Times New Roman" w:hAnsi="Times New Roman"/>
                <w:sz w:val="20"/>
              </w:rPr>
              <w:t xml:space="preserve"> TÜRE</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Öğret.</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Fatma Ebru SEYKAN</w:t>
            </w:r>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Öğret.</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Serdar ÖNAL</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Öğret.</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proofErr w:type="gramStart"/>
            <w:r>
              <w:rPr>
                <w:rFonts w:ascii="Times New Roman" w:hAnsi="Times New Roman"/>
                <w:sz w:val="20"/>
              </w:rPr>
              <w:t>Elmas  ÖZ</w:t>
            </w:r>
            <w:proofErr w:type="gramEnd"/>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Okul</w:t>
            </w:r>
            <w:r w:rsidRPr="00F9646A">
              <w:rPr>
                <w:rFonts w:ascii="Times New Roman" w:hAnsi="Times New Roman"/>
                <w:sz w:val="20"/>
              </w:rPr>
              <w:t xml:space="preserve"> Aile</w:t>
            </w:r>
            <w:r>
              <w:rPr>
                <w:rFonts w:ascii="Times New Roman" w:hAnsi="Times New Roman"/>
                <w:sz w:val="20"/>
              </w:rPr>
              <w:t xml:space="preserve"> </w:t>
            </w:r>
            <w:r w:rsidRPr="00F9646A">
              <w:rPr>
                <w:rFonts w:ascii="Times New Roman" w:hAnsi="Times New Roman"/>
                <w:sz w:val="20"/>
              </w:rPr>
              <w:t>Bşk.</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Çiğdem SAKA</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Öğret.</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Çiğdem YİĞİT</w:t>
            </w:r>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Yön. Üye.</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Serkan GÖNAY</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Öğret.</w:t>
            </w:r>
          </w:p>
        </w:tc>
      </w:tr>
      <w:tr w:rsidR="004D559C" w:rsidRPr="00987750" w:rsidTr="00B10912">
        <w:tc>
          <w:tcPr>
            <w:tcW w:w="4713"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Hülya DEMİRTAŞ</w:t>
            </w:r>
          </w:p>
        </w:tc>
        <w:tc>
          <w:tcPr>
            <w:tcW w:w="2199"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Yön. Üye.</w:t>
            </w:r>
          </w:p>
        </w:tc>
        <w:tc>
          <w:tcPr>
            <w:tcW w:w="4820" w:type="dxa"/>
            <w:shd w:val="clear" w:color="auto" w:fill="auto"/>
          </w:tcPr>
          <w:p w:rsidR="004D559C" w:rsidRPr="00F9646A" w:rsidRDefault="004D559C" w:rsidP="0030696B">
            <w:pPr>
              <w:spacing w:after="0" w:line="240" w:lineRule="auto"/>
              <w:rPr>
                <w:rFonts w:ascii="Times New Roman" w:hAnsi="Times New Roman"/>
                <w:sz w:val="20"/>
              </w:rPr>
            </w:pPr>
            <w:r>
              <w:rPr>
                <w:rFonts w:ascii="Times New Roman" w:hAnsi="Times New Roman"/>
                <w:sz w:val="20"/>
              </w:rPr>
              <w:t>Seycan YÜCE</w:t>
            </w:r>
          </w:p>
        </w:tc>
        <w:tc>
          <w:tcPr>
            <w:tcW w:w="2410" w:type="dxa"/>
            <w:shd w:val="clear" w:color="auto" w:fill="auto"/>
          </w:tcPr>
          <w:p w:rsidR="004D559C" w:rsidRPr="00F9646A" w:rsidRDefault="004D559C" w:rsidP="0030696B">
            <w:pPr>
              <w:spacing w:after="0" w:line="240" w:lineRule="auto"/>
              <w:rPr>
                <w:rFonts w:ascii="Times New Roman" w:hAnsi="Times New Roman"/>
                <w:sz w:val="20"/>
              </w:rPr>
            </w:pPr>
            <w:r w:rsidRPr="00F9646A">
              <w:rPr>
                <w:rFonts w:ascii="Times New Roman" w:hAnsi="Times New Roman"/>
                <w:sz w:val="20"/>
              </w:rPr>
              <w:t>Veli</w:t>
            </w:r>
          </w:p>
        </w:tc>
      </w:tr>
    </w:tbl>
    <w:p w:rsidR="00C726D2" w:rsidRPr="00987750" w:rsidRDefault="00C726D2" w:rsidP="006517D8">
      <w:pPr>
        <w:pStyle w:val="Balk1"/>
      </w:pPr>
      <w:bookmarkStart w:id="10" w:name="_Toc416085126"/>
      <w:bookmarkStart w:id="11" w:name="_Toc529519448"/>
      <w:bookmarkStart w:id="12" w:name="_Toc413592934"/>
      <w:bookmarkStart w:id="13" w:name="_Toc531097533"/>
      <w:r w:rsidRPr="00987750">
        <w:t>BÖLÜM II</w:t>
      </w:r>
      <w:bookmarkEnd w:id="10"/>
      <w:bookmarkEnd w:id="11"/>
      <w:r w:rsidRPr="00987750">
        <w:t>:</w:t>
      </w:r>
      <w:bookmarkStart w:id="14" w:name="_Toc416085127"/>
      <w:bookmarkStart w:id="15" w:name="_Toc529519449"/>
      <w:r w:rsidRPr="00987750">
        <w:t xml:space="preserve"> DURUM ANALİZİ</w:t>
      </w:r>
      <w:bookmarkEnd w:id="12"/>
      <w:bookmarkEnd w:id="13"/>
      <w:bookmarkEnd w:id="14"/>
      <w:bookmarkEnd w:id="15"/>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bookmarkEnd w:id="8"/>
    <w:p w:rsidR="00884409" w:rsidRDefault="00884409"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B01A0F" w:rsidRDefault="00B01A0F" w:rsidP="004D559C">
      <w:pPr>
        <w:pStyle w:val="NormalWeb"/>
        <w:ind w:left="180"/>
        <w:contextualSpacing/>
        <w:rPr>
          <w:sz w:val="22"/>
          <w:szCs w:val="22"/>
        </w:rPr>
      </w:pPr>
    </w:p>
    <w:p w:rsidR="00B01A0F" w:rsidRDefault="00B01A0F"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B01A0F" w:rsidRDefault="00B01A0F"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076325" w:rsidRDefault="00076325" w:rsidP="004D559C">
      <w:pPr>
        <w:pStyle w:val="NormalWeb"/>
        <w:ind w:left="180"/>
        <w:contextualSpacing/>
        <w:rPr>
          <w:sz w:val="22"/>
          <w:szCs w:val="22"/>
        </w:rPr>
      </w:pPr>
    </w:p>
    <w:p w:rsidR="00884409" w:rsidRDefault="00884409" w:rsidP="00884409">
      <w:pPr>
        <w:pStyle w:val="NormalWeb"/>
        <w:contextualSpacing/>
        <w:rPr>
          <w:sz w:val="22"/>
          <w:szCs w:val="22"/>
        </w:rPr>
      </w:pPr>
    </w:p>
    <w:p w:rsidR="00F5436B" w:rsidRDefault="004D559C" w:rsidP="004D559C">
      <w:pPr>
        <w:pStyle w:val="NormalWeb"/>
        <w:ind w:left="180"/>
        <w:contextualSpacing/>
        <w:rPr>
          <w:sz w:val="22"/>
          <w:szCs w:val="22"/>
        </w:rPr>
      </w:pPr>
      <w:r>
        <w:rPr>
          <w:noProof/>
        </w:rPr>
        <w:drawing>
          <wp:anchor distT="0" distB="0" distL="114300" distR="114300" simplePos="0" relativeHeight="251661312" behindDoc="0" locked="0" layoutInCell="1" allowOverlap="1">
            <wp:simplePos x="0" y="0"/>
            <wp:positionH relativeFrom="column">
              <wp:posOffset>4753610</wp:posOffset>
            </wp:positionH>
            <wp:positionV relativeFrom="paragraph">
              <wp:posOffset>104775</wp:posOffset>
            </wp:positionV>
            <wp:extent cx="2508885" cy="2087880"/>
            <wp:effectExtent l="19050" t="0" r="5715" b="0"/>
            <wp:wrapThrough wrapText="bothSides">
              <wp:wrapPolygon edited="0">
                <wp:start x="-164" y="0"/>
                <wp:lineTo x="-164" y="21482"/>
                <wp:lineTo x="21649" y="21482"/>
                <wp:lineTo x="21649" y="0"/>
                <wp:lineTo x="-164" y="0"/>
              </wp:wrapPolygon>
            </wp:wrapThrough>
            <wp:docPr id="1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508885" cy="2087880"/>
                    </a:xfrm>
                    <a:prstGeom prst="rect">
                      <a:avLst/>
                    </a:prstGeom>
                    <a:noFill/>
                    <a:ln w="9525">
                      <a:noFill/>
                      <a:miter lim="800000"/>
                      <a:headEnd/>
                      <a:tailEnd/>
                    </a:ln>
                  </pic:spPr>
                </pic:pic>
              </a:graphicData>
            </a:graphic>
          </wp:anchor>
        </w:drawing>
      </w:r>
      <w:r w:rsidR="00F5436B">
        <w:rPr>
          <w:sz w:val="22"/>
          <w:szCs w:val="22"/>
        </w:rPr>
        <w:t xml:space="preserve">OKULUMUZUN KISA TANITIMI </w:t>
      </w:r>
    </w:p>
    <w:p w:rsidR="00F5436B" w:rsidRDefault="00F5436B" w:rsidP="004D559C">
      <w:pPr>
        <w:pStyle w:val="NormalWeb"/>
        <w:ind w:left="180"/>
        <w:contextualSpacing/>
        <w:rPr>
          <w:sz w:val="22"/>
          <w:szCs w:val="22"/>
        </w:rPr>
      </w:pPr>
    </w:p>
    <w:p w:rsidR="004D559C" w:rsidRPr="004D559C" w:rsidRDefault="00F5436B" w:rsidP="004D559C">
      <w:pPr>
        <w:pStyle w:val="NormalWeb"/>
        <w:ind w:left="180"/>
        <w:contextualSpacing/>
        <w:rPr>
          <w:sz w:val="22"/>
          <w:szCs w:val="22"/>
        </w:rPr>
      </w:pPr>
      <w:r>
        <w:rPr>
          <w:sz w:val="22"/>
          <w:szCs w:val="22"/>
        </w:rPr>
        <w:t xml:space="preserve"> </w:t>
      </w:r>
      <w:r w:rsidR="004D559C" w:rsidRPr="004D559C">
        <w:rPr>
          <w:sz w:val="22"/>
          <w:szCs w:val="22"/>
        </w:rPr>
        <w:t xml:space="preserve">Okulumuz, 1928 yılında "Beş Çınar İlkokulu" adı altında eğitim-öğretim hizmetlerine başlamıştır. Bu yönüyle okulumuz, cumhuriyet tarihinin 44. mektebi olarak Maarif Vekâleti tarafından numaralandırılmıştır. Okul tasnifi yöntemine son verilince Talat Paşa İlkokulu adıyla eğitim-öğretim faaliyetlerine devam etmiştir. Beş Çınar İlkokulu, içinde beş tane çınar ağacı ve havuzu olan bir bahçeye inşa edildiği için bu adı almıştır. Okul bahçesindeki müştemilata Mahmut Şevket Paşa İlkokulu adıyla ikinci bir kurum yapılmış ve 1940 yılında eğitim faaliyetlerine başlamıştır. Ancak 1960 yılında iki kurum da Talat Paşa İlkokulu ile birleştirilmiştir. </w:t>
      </w:r>
    </w:p>
    <w:p w:rsidR="004D559C" w:rsidRPr="004D559C" w:rsidRDefault="004D559C" w:rsidP="004D559C">
      <w:pPr>
        <w:pStyle w:val="NormalWeb"/>
        <w:ind w:left="180"/>
        <w:contextualSpacing/>
        <w:rPr>
          <w:rFonts w:asciiTheme="majorHAnsi" w:hAnsiTheme="majorHAnsi"/>
          <w:sz w:val="22"/>
          <w:szCs w:val="22"/>
        </w:rPr>
      </w:pPr>
      <w:r w:rsidRPr="004D559C">
        <w:rPr>
          <w:sz w:val="22"/>
          <w:szCs w:val="22"/>
        </w:rPr>
        <w:t xml:space="preserve">1943 yılında okulun kullandığı mekânda semtin ve bölgenin ihtiyacına göre  Şişli Ortaokulu  da açılmıştır. 1943 yılından 1963 yılına kadar Talat Paşa İlkokulu, Mahmut Şevket Paşa İlkokulu ve Şişli Ortaokulu aynı mekânda ve binalarda eğitim-öğretim faaliyetlerini sürdürmüşlerdir. 1964 yılında ise müştemilatların yıkılmasıyla yeni bir binanın inşaatına başlanmış; bu bina 1967–1968 eğitim-öğretim yılında hizmete açılmıştır. 1960 yılından sonra Talat Paşa İlkokulu ile Mahmut Şevket Paşa İlkokulu birleşip Talat Paşa İlkokulu adını almıştır. Talat Paşa İlkokulu, 1990’lı yıllara kadar Şişli </w:t>
      </w:r>
      <w:r w:rsidRPr="004D559C">
        <w:rPr>
          <w:rFonts w:asciiTheme="majorHAnsi" w:hAnsiTheme="majorHAnsi"/>
          <w:sz w:val="22"/>
          <w:szCs w:val="22"/>
        </w:rPr>
        <w:t>Ortaokulu ile birlikte aynı mekânda eğitim faaliyetlerini sürdürmüştür.</w:t>
      </w:r>
    </w:p>
    <w:p w:rsidR="004D559C" w:rsidRPr="004D559C" w:rsidRDefault="004D559C" w:rsidP="004D559C">
      <w:pPr>
        <w:pStyle w:val="NormalWeb"/>
        <w:ind w:left="180"/>
        <w:contextualSpacing/>
        <w:rPr>
          <w:rFonts w:asciiTheme="majorHAnsi" w:hAnsiTheme="majorHAnsi"/>
          <w:sz w:val="22"/>
          <w:szCs w:val="22"/>
        </w:rPr>
      </w:pPr>
      <w:r w:rsidRPr="004D559C">
        <w:rPr>
          <w:rFonts w:asciiTheme="majorHAnsi" w:hAnsiTheme="majorHAnsi"/>
          <w:sz w:val="22"/>
          <w:szCs w:val="22"/>
        </w:rPr>
        <w:t>1990-1992 yılları arasında eğitimde ilköğretim okullarının yaygınlaştırılması perspektifi neticesinde  Talat Paşa ilköğretim Okulu  adını almıştır.</w:t>
      </w:r>
    </w:p>
    <w:p w:rsidR="004D559C" w:rsidRPr="004D559C" w:rsidRDefault="004D559C" w:rsidP="004D559C">
      <w:pPr>
        <w:pStyle w:val="NormalWeb"/>
        <w:ind w:left="180"/>
        <w:contextualSpacing/>
        <w:rPr>
          <w:rFonts w:asciiTheme="majorHAnsi" w:hAnsiTheme="majorHAnsi"/>
          <w:sz w:val="22"/>
          <w:szCs w:val="22"/>
        </w:rPr>
      </w:pPr>
      <w:r w:rsidRPr="004D559C">
        <w:rPr>
          <w:rFonts w:asciiTheme="majorHAnsi" w:hAnsiTheme="majorHAnsi"/>
          <w:sz w:val="22"/>
          <w:szCs w:val="22"/>
        </w:rPr>
        <w:t>2012 yılında arka taraftaki bina yıkılarak, okulumuzun hâlihazırda kullandığı yeni binası yapılmıştır. Bu bina 2012-2013 eğitim öğretim yılının başında hizmete girmiştir.</w:t>
      </w:r>
    </w:p>
    <w:p w:rsidR="004D559C" w:rsidRPr="004D559C" w:rsidRDefault="004D559C" w:rsidP="004D559C">
      <w:pPr>
        <w:ind w:left="142"/>
        <w:contextualSpacing/>
        <w:rPr>
          <w:rFonts w:asciiTheme="majorHAnsi" w:hAnsiTheme="majorHAnsi"/>
          <w:sz w:val="22"/>
          <w:szCs w:val="22"/>
        </w:rPr>
      </w:pPr>
      <w:r w:rsidRPr="004D559C">
        <w:rPr>
          <w:rFonts w:asciiTheme="majorHAnsi" w:hAnsiTheme="majorHAnsi"/>
          <w:sz w:val="22"/>
          <w:szCs w:val="22"/>
        </w:rPr>
        <w:t xml:space="preserve">Okulumuzun ilk müdürü Zihni </w:t>
      </w:r>
      <w:proofErr w:type="spellStart"/>
      <w:r w:rsidRPr="004D559C">
        <w:rPr>
          <w:rFonts w:asciiTheme="majorHAnsi" w:hAnsiTheme="majorHAnsi"/>
          <w:sz w:val="22"/>
          <w:szCs w:val="22"/>
        </w:rPr>
        <w:t>UZTEKİN'dir</w:t>
      </w:r>
      <w:proofErr w:type="spellEnd"/>
      <w:r w:rsidRPr="004D559C">
        <w:rPr>
          <w:rFonts w:asciiTheme="majorHAnsi" w:hAnsiTheme="majorHAnsi"/>
          <w:sz w:val="22"/>
          <w:szCs w:val="22"/>
        </w:rPr>
        <w:t xml:space="preserve">. Daha sonra Nihat Ertuğrul bu görevi devralmıştır. Sayın Mustafa </w:t>
      </w:r>
      <w:proofErr w:type="spellStart"/>
      <w:r w:rsidRPr="004D559C">
        <w:rPr>
          <w:rFonts w:asciiTheme="majorHAnsi" w:hAnsiTheme="majorHAnsi"/>
          <w:sz w:val="22"/>
          <w:szCs w:val="22"/>
        </w:rPr>
        <w:t>KASAP'ın</w:t>
      </w:r>
      <w:proofErr w:type="spellEnd"/>
      <w:r w:rsidRPr="004D559C">
        <w:rPr>
          <w:rFonts w:asciiTheme="majorHAnsi" w:hAnsiTheme="majorHAnsi"/>
          <w:sz w:val="22"/>
          <w:szCs w:val="22"/>
        </w:rPr>
        <w:t xml:space="preserve"> okul müdürlüğü görevinden sonra 1995 yılından 2010 yılına kadar okulumuzun müdürlüğünü Sayın </w:t>
      </w:r>
      <w:proofErr w:type="spellStart"/>
      <w:r w:rsidRPr="004D559C">
        <w:rPr>
          <w:rFonts w:asciiTheme="majorHAnsi" w:hAnsiTheme="majorHAnsi"/>
          <w:sz w:val="22"/>
          <w:szCs w:val="22"/>
        </w:rPr>
        <w:t>Hıfsı</w:t>
      </w:r>
      <w:proofErr w:type="spellEnd"/>
      <w:r w:rsidRPr="004D559C">
        <w:rPr>
          <w:rFonts w:asciiTheme="majorHAnsi" w:hAnsiTheme="majorHAnsi"/>
          <w:sz w:val="22"/>
          <w:szCs w:val="22"/>
        </w:rPr>
        <w:t xml:space="preserve"> FİLİK yapmıştır. 2010 yılı Ağustos ayından 2014 yılı Ekim ayına kadar okulumuzda Şinasi </w:t>
      </w:r>
      <w:proofErr w:type="gramStart"/>
      <w:r w:rsidRPr="004D559C">
        <w:rPr>
          <w:rFonts w:asciiTheme="majorHAnsi" w:hAnsiTheme="majorHAnsi"/>
          <w:sz w:val="22"/>
          <w:szCs w:val="22"/>
        </w:rPr>
        <w:t>BEKAR</w:t>
      </w:r>
      <w:proofErr w:type="gramEnd"/>
      <w:r w:rsidRPr="004D559C">
        <w:rPr>
          <w:rFonts w:asciiTheme="majorHAnsi" w:hAnsiTheme="majorHAnsi"/>
          <w:sz w:val="22"/>
          <w:szCs w:val="22"/>
        </w:rPr>
        <w:t xml:space="preserve">  müdürlük görevini yürütmüştür.2014 Ekim ayından itibaren ise okul müdürlüğümüzü Arif AKAY yürütmektedir</w:t>
      </w:r>
    </w:p>
    <w:p w:rsidR="00884409" w:rsidRDefault="00884409" w:rsidP="00884409">
      <w:pPr>
        <w:pStyle w:val="Balk2"/>
        <w:spacing w:after="0" w:line="240" w:lineRule="atLeast"/>
      </w:pPr>
      <w:bookmarkStart w:id="16" w:name="_Toc531097535"/>
      <w:bookmarkStart w:id="17" w:name="_Toc416085130"/>
    </w:p>
    <w:p w:rsidR="00884409" w:rsidRPr="00987750" w:rsidRDefault="00884409" w:rsidP="00884409">
      <w:pPr>
        <w:pStyle w:val="Balk2"/>
        <w:spacing w:after="0" w:line="240" w:lineRule="atLeast"/>
      </w:pPr>
      <w:r w:rsidRPr="00987750">
        <w:t>Okulun Mevcut Durumu: Temel İstatistikler</w:t>
      </w:r>
    </w:p>
    <w:p w:rsidR="00884409" w:rsidRPr="00D9717E" w:rsidRDefault="00884409" w:rsidP="00884409">
      <w:pPr>
        <w:pStyle w:val="Balk3"/>
        <w:spacing w:after="0" w:line="240" w:lineRule="atLeast"/>
        <w:rPr>
          <w:color w:val="548DD4" w:themeColor="text2" w:themeTint="99"/>
        </w:rPr>
      </w:pPr>
      <w:r w:rsidRPr="00D9717E">
        <w:rPr>
          <w:color w:val="548DD4" w:themeColor="text2" w:themeTint="99"/>
        </w:rPr>
        <w:t>Okul Künyesi</w:t>
      </w:r>
    </w:p>
    <w:p w:rsidR="00884409" w:rsidRPr="00987750" w:rsidRDefault="00884409" w:rsidP="00884409">
      <w:pPr>
        <w:spacing w:after="0" w:line="240" w:lineRule="atLeast"/>
      </w:pPr>
      <w:r w:rsidRPr="00987750">
        <w:t>Okulumuzun temel girdilerine ilişkin bilgiler altta yer alan okul künyesine ilişkin tabloda yer almaktadır.</w:t>
      </w:r>
    </w:p>
    <w:p w:rsidR="00884409" w:rsidRDefault="00884409" w:rsidP="00884409">
      <w:pPr>
        <w:spacing w:after="0" w:line="240" w:lineRule="atLeast"/>
      </w:pPr>
      <w:r w:rsidRPr="00987750">
        <w:t xml:space="preserve">Temel Bilgiler Tablosu- Okul Künyesi </w:t>
      </w:r>
    </w:p>
    <w:p w:rsidR="00884409" w:rsidRPr="00987750" w:rsidRDefault="00884409" w:rsidP="00884409">
      <w:pPr>
        <w:spacing w:after="0" w:line="240" w:lineRule="atLeast"/>
      </w:pPr>
    </w:p>
    <w:tbl>
      <w:tblPr>
        <w:tblW w:w="4934" w:type="pct"/>
        <w:tblLayout w:type="fixed"/>
        <w:tblCellMar>
          <w:left w:w="70" w:type="dxa"/>
          <w:right w:w="70" w:type="dxa"/>
        </w:tblCellMar>
        <w:tblLook w:val="04A0"/>
      </w:tblPr>
      <w:tblGrid>
        <w:gridCol w:w="1788"/>
        <w:gridCol w:w="925"/>
        <w:gridCol w:w="1384"/>
        <w:gridCol w:w="1463"/>
        <w:gridCol w:w="1309"/>
        <w:gridCol w:w="920"/>
        <w:gridCol w:w="2306"/>
        <w:gridCol w:w="1266"/>
      </w:tblGrid>
      <w:tr w:rsidR="00884409" w:rsidRPr="00987750" w:rsidTr="0088440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884409" w:rsidRPr="00511C12" w:rsidRDefault="00884409" w:rsidP="00884409">
            <w:pPr>
              <w:rPr>
                <w:szCs w:val="22"/>
              </w:rPr>
            </w:pPr>
            <w:r w:rsidRPr="00511C12">
              <w:rPr>
                <w:sz w:val="22"/>
                <w:szCs w:val="22"/>
              </w:rPr>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884409" w:rsidRPr="00511C12" w:rsidRDefault="00884409" w:rsidP="00884409">
            <w:pPr>
              <w:rPr>
                <w:szCs w:val="22"/>
              </w:rPr>
            </w:pPr>
            <w:r w:rsidRPr="00511C12">
              <w:rPr>
                <w:b/>
                <w:sz w:val="22"/>
                <w:szCs w:val="22"/>
              </w:rPr>
              <w:t>İlçesi:</w:t>
            </w:r>
          </w:p>
        </w:tc>
      </w:tr>
      <w:tr w:rsidR="00884409" w:rsidRPr="00987750" w:rsidTr="0088440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84409" w:rsidRPr="00511C12" w:rsidRDefault="00884409" w:rsidP="00884409">
            <w:pPr>
              <w:rPr>
                <w:szCs w:val="22"/>
              </w:rPr>
            </w:pPr>
            <w:r w:rsidRPr="00511C12">
              <w:rPr>
                <w:sz w:val="22"/>
                <w:szCs w:val="22"/>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rFonts w:ascii="Times New Roman" w:hAnsi="Times New Roman"/>
                <w:sz w:val="22"/>
                <w:szCs w:val="22"/>
              </w:rPr>
              <w:t xml:space="preserve">Cumhuriyet Mahallesi Sadık </w:t>
            </w:r>
            <w:proofErr w:type="spellStart"/>
            <w:r w:rsidRPr="00511C12">
              <w:rPr>
                <w:rFonts w:ascii="Times New Roman" w:hAnsi="Times New Roman"/>
                <w:sz w:val="22"/>
                <w:szCs w:val="22"/>
              </w:rPr>
              <w:t>Şendil</w:t>
            </w:r>
            <w:proofErr w:type="spellEnd"/>
            <w:r w:rsidRPr="00511C12">
              <w:rPr>
                <w:rFonts w:ascii="Times New Roman" w:hAnsi="Times New Roman"/>
                <w:sz w:val="22"/>
                <w:szCs w:val="22"/>
              </w:rPr>
              <w:t xml:space="preserve"> Sokak. No:54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84409" w:rsidRPr="00511C12" w:rsidRDefault="00884409" w:rsidP="00884409">
            <w:pPr>
              <w:rPr>
                <w:szCs w:val="22"/>
              </w:rPr>
            </w:pPr>
            <w:r w:rsidRPr="00511C12">
              <w:rPr>
                <w:sz w:val="22"/>
                <w:szCs w:val="22"/>
              </w:rPr>
              <w:t>Coğrafi Konum (</w:t>
            </w:r>
            <w:r>
              <w:rPr>
                <w:sz w:val="22"/>
                <w:szCs w:val="22"/>
              </w:rPr>
              <w:t>LİNK)</w:t>
            </w:r>
          </w:p>
        </w:tc>
        <w:tc>
          <w:tcPr>
            <w:tcW w:w="1572" w:type="pct"/>
            <w:gridSpan w:val="2"/>
            <w:tcBorders>
              <w:top w:val="single" w:sz="8" w:space="0" w:color="000066"/>
              <w:left w:val="nil"/>
              <w:bottom w:val="nil"/>
              <w:right w:val="single" w:sz="8" w:space="0" w:color="000000"/>
            </w:tcBorders>
            <w:shd w:val="clear" w:color="auto" w:fill="auto"/>
            <w:vAlign w:val="center"/>
          </w:tcPr>
          <w:p w:rsidR="00884409" w:rsidRPr="00511C12" w:rsidRDefault="00884409" w:rsidP="00884409">
            <w:pPr>
              <w:rPr>
                <w:rFonts w:ascii="Times New Roman" w:hAnsi="Times New Roman"/>
                <w:szCs w:val="22"/>
              </w:rPr>
            </w:pPr>
            <w:r w:rsidRPr="00511C12">
              <w:rPr>
                <w:rFonts w:ascii="Arial" w:hAnsi="Arial" w:cs="Arial"/>
                <w:color w:val="000000"/>
                <w:sz w:val="22"/>
                <w:szCs w:val="22"/>
                <w:shd w:val="clear" w:color="auto" w:fill="FFFFFF"/>
              </w:rPr>
              <w:t>41°03'23.4"N 28°59'00.4"E</w:t>
            </w:r>
          </w:p>
        </w:tc>
      </w:tr>
      <w:tr w:rsidR="00884409" w:rsidRPr="00987750" w:rsidTr="0088440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0212 248 09 16</w:t>
            </w:r>
          </w:p>
        </w:tc>
        <w:tc>
          <w:tcPr>
            <w:tcW w:w="981" w:type="pct"/>
            <w:gridSpan w:val="2"/>
            <w:tcBorders>
              <w:top w:val="single" w:sz="8" w:space="0" w:color="000066"/>
              <w:left w:val="nil"/>
              <w:bottom w:val="nil"/>
              <w:right w:val="single" w:sz="8" w:space="0" w:color="000000"/>
            </w:tcBorders>
            <w:shd w:val="clear" w:color="auto" w:fill="auto"/>
            <w:noWrap/>
            <w:vAlign w:val="center"/>
          </w:tcPr>
          <w:p w:rsidR="00884409" w:rsidRPr="00511C12" w:rsidRDefault="00884409" w:rsidP="00884409">
            <w:pPr>
              <w:rPr>
                <w:szCs w:val="22"/>
              </w:rPr>
            </w:pPr>
            <w:r w:rsidRPr="00511C12">
              <w:rPr>
                <w:sz w:val="22"/>
                <w:szCs w:val="22"/>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884409" w:rsidRPr="00511C12" w:rsidRDefault="00884409" w:rsidP="00884409">
            <w:pPr>
              <w:rPr>
                <w:szCs w:val="22"/>
              </w:rPr>
            </w:pPr>
          </w:p>
        </w:tc>
      </w:tr>
      <w:tr w:rsidR="00884409" w:rsidRPr="00987750" w:rsidTr="0088440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proofErr w:type="gramStart"/>
            <w:r w:rsidRPr="00511C12">
              <w:rPr>
                <w:sz w:val="22"/>
                <w:szCs w:val="22"/>
              </w:rPr>
              <w:t>e</w:t>
            </w:r>
            <w:proofErr w:type="gramEnd"/>
            <w:r w:rsidRPr="00511C12">
              <w:rPr>
                <w:sz w:val="22"/>
                <w:szCs w:val="22"/>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84409" w:rsidRPr="00511C12" w:rsidRDefault="00884409" w:rsidP="00884409">
            <w:pPr>
              <w:rPr>
                <w:b/>
                <w:szCs w:val="22"/>
              </w:rPr>
            </w:pPr>
            <w:r w:rsidRPr="00511C12">
              <w:rPr>
                <w:rFonts w:ascii="Times New Roman" w:hAnsi="Times New Roman"/>
                <w:sz w:val="22"/>
                <w:szCs w:val="22"/>
              </w:rPr>
              <w:t>737179@</w:t>
            </w:r>
            <w:proofErr w:type="spellStart"/>
            <w:r w:rsidRPr="00511C12">
              <w:rPr>
                <w:rFonts w:ascii="Times New Roman" w:hAnsi="Times New Roman"/>
                <w:sz w:val="22"/>
                <w:szCs w:val="22"/>
              </w:rPr>
              <w:t>meb</w:t>
            </w:r>
            <w:proofErr w:type="spellEnd"/>
            <w:r w:rsidRPr="00511C12">
              <w:rPr>
                <w:rFonts w:ascii="Times New Roman" w:hAnsi="Times New Roman"/>
                <w:sz w:val="22"/>
                <w:szCs w:val="22"/>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884409" w:rsidRPr="00511C12" w:rsidRDefault="00884409" w:rsidP="00884409">
            <w:pPr>
              <w:rPr>
                <w:szCs w:val="22"/>
              </w:rPr>
            </w:pPr>
            <w:r w:rsidRPr="00511C12">
              <w:rPr>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84409" w:rsidRPr="00511C12" w:rsidRDefault="00884409" w:rsidP="00884409">
            <w:pPr>
              <w:rPr>
                <w:szCs w:val="22"/>
              </w:rPr>
            </w:pPr>
            <w:hyperlink r:id="rId11" w:history="1">
              <w:r w:rsidRPr="00511C12">
                <w:rPr>
                  <w:rStyle w:val="Kpr"/>
                  <w:sz w:val="22"/>
                  <w:szCs w:val="22"/>
                </w:rPr>
                <w:t>http://sislitalatpasaortaokulu.meb.k12.tr/</w:t>
              </w:r>
            </w:hyperlink>
          </w:p>
        </w:tc>
      </w:tr>
      <w:tr w:rsidR="00884409" w:rsidRPr="00987750" w:rsidTr="00884409">
        <w:trPr>
          <w:trHeight w:val="49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737179</w:t>
            </w:r>
          </w:p>
        </w:tc>
        <w:tc>
          <w:tcPr>
            <w:tcW w:w="981" w:type="pct"/>
            <w:gridSpan w:val="2"/>
            <w:tcBorders>
              <w:top w:val="single" w:sz="8" w:space="0" w:color="000066"/>
              <w:left w:val="nil"/>
              <w:bottom w:val="nil"/>
              <w:right w:val="single" w:sz="8" w:space="0" w:color="000000"/>
            </w:tcBorders>
            <w:shd w:val="clear" w:color="auto" w:fill="auto"/>
            <w:noWrap/>
            <w:vAlign w:val="center"/>
          </w:tcPr>
          <w:p w:rsidR="00884409" w:rsidRPr="00511C12" w:rsidRDefault="00884409" w:rsidP="00884409">
            <w:pPr>
              <w:rPr>
                <w:szCs w:val="22"/>
              </w:rPr>
            </w:pPr>
            <w:r w:rsidRPr="00511C12">
              <w:rPr>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884409" w:rsidRPr="00511C12" w:rsidRDefault="00884409" w:rsidP="00884409">
            <w:pPr>
              <w:rPr>
                <w:szCs w:val="22"/>
              </w:rPr>
            </w:pPr>
            <w:r w:rsidRPr="00511C12">
              <w:rPr>
                <w:sz w:val="22"/>
                <w:szCs w:val="22"/>
              </w:rPr>
              <w:t>(Tam Gün)</w:t>
            </w:r>
          </w:p>
        </w:tc>
      </w:tr>
      <w:tr w:rsidR="00884409" w:rsidRPr="00987750" w:rsidTr="00884409">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 xml:space="preserve">Okulun Hizmete Giriş </w:t>
            </w:r>
            <w:proofErr w:type="gramStart"/>
            <w:r w:rsidRPr="00511C12">
              <w:rPr>
                <w:sz w:val="22"/>
                <w:szCs w:val="22"/>
              </w:rPr>
              <w:t xml:space="preserve">Tarihi : </w:t>
            </w:r>
            <w:r>
              <w:rPr>
                <w:sz w:val="22"/>
                <w:szCs w:val="22"/>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84409" w:rsidRPr="00511C12" w:rsidRDefault="00884409" w:rsidP="00884409">
            <w:pPr>
              <w:rPr>
                <w:szCs w:val="22"/>
              </w:rPr>
            </w:pPr>
            <w:r w:rsidRPr="00511C12">
              <w:rPr>
                <w:sz w:val="22"/>
                <w:szCs w:val="22"/>
              </w:rPr>
              <w:t xml:space="preserve">Toplam Çalışan </w:t>
            </w:r>
            <w:r>
              <w:rPr>
                <w:sz w:val="22"/>
                <w:szCs w:val="22"/>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84409" w:rsidRPr="00511C12" w:rsidRDefault="00884409" w:rsidP="00884409">
            <w:pPr>
              <w:rPr>
                <w:szCs w:val="22"/>
              </w:rPr>
            </w:pPr>
            <w:r>
              <w:rPr>
                <w:sz w:val="22"/>
                <w:szCs w:val="22"/>
              </w:rPr>
              <w:t>38</w:t>
            </w:r>
          </w:p>
        </w:tc>
      </w:tr>
      <w:tr w:rsidR="00884409" w:rsidRPr="00987750" w:rsidTr="00884409">
        <w:trPr>
          <w:trHeight w:val="38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lastRenderedPageBreak/>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321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84409" w:rsidRPr="00511C12" w:rsidRDefault="00884409" w:rsidP="00884409">
            <w:pPr>
              <w:rPr>
                <w:szCs w:val="22"/>
              </w:rPr>
            </w:pPr>
            <w:r w:rsidRPr="00511C12">
              <w:rPr>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84409" w:rsidRPr="00511C12" w:rsidRDefault="00884409" w:rsidP="00884409">
            <w:pPr>
              <w:rPr>
                <w:szCs w:val="22"/>
              </w:rPr>
            </w:pPr>
            <w:r>
              <w:rPr>
                <w:sz w:val="22"/>
                <w:szCs w:val="22"/>
              </w:rPr>
              <w:t>27</w:t>
            </w:r>
          </w:p>
        </w:tc>
      </w:tr>
      <w:tr w:rsidR="00884409" w:rsidRPr="00987750" w:rsidTr="00884409">
        <w:trPr>
          <w:trHeight w:val="388"/>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363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84409" w:rsidRPr="00511C12" w:rsidRDefault="00884409" w:rsidP="00884409">
            <w:pPr>
              <w:rPr>
                <w:szCs w:val="22"/>
              </w:rPr>
            </w:pPr>
            <w:r w:rsidRPr="00511C12">
              <w:rPr>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84409" w:rsidRPr="00511C12" w:rsidRDefault="00884409" w:rsidP="00884409">
            <w:pPr>
              <w:rPr>
                <w:szCs w:val="22"/>
              </w:rPr>
            </w:pPr>
            <w:r>
              <w:rPr>
                <w:sz w:val="22"/>
                <w:szCs w:val="22"/>
              </w:rPr>
              <w:t>11</w:t>
            </w:r>
          </w:p>
        </w:tc>
      </w:tr>
      <w:tr w:rsidR="00884409" w:rsidRPr="00987750" w:rsidTr="00884409">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684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84409" w:rsidRPr="00511C12" w:rsidRDefault="00884409" w:rsidP="00884409">
            <w:pPr>
              <w:rPr>
                <w:szCs w:val="22"/>
              </w:rPr>
            </w:pPr>
            <w:r>
              <w:rPr>
                <w:sz w:val="22"/>
                <w:szCs w:val="22"/>
              </w:rPr>
              <w:t>38</w:t>
            </w:r>
          </w:p>
        </w:tc>
      </w:tr>
      <w:tr w:rsidR="00884409" w:rsidRPr="00987750" w:rsidTr="00884409">
        <w:trPr>
          <w:trHeight w:val="432"/>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w:t>
            </w:r>
            <w:r>
              <w:rPr>
                <w:sz w:val="22"/>
                <w:szCs w:val="22"/>
              </w:rPr>
              <w:t>36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84409" w:rsidRPr="00987750" w:rsidRDefault="00884409" w:rsidP="00884409">
            <w:r w:rsidRPr="00987750">
              <w:t>:</w:t>
            </w:r>
            <w:r>
              <w:t>35</w:t>
            </w:r>
          </w:p>
        </w:tc>
      </w:tr>
      <w:tr w:rsidR="00884409" w:rsidRPr="00987750" w:rsidTr="00884409">
        <w:trPr>
          <w:trHeight w:val="723"/>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sidRPr="00511C12">
              <w:rPr>
                <w:sz w:val="22"/>
                <w:szCs w:val="22"/>
              </w:rPr>
              <w:t>:</w:t>
            </w:r>
            <w:r>
              <w:rPr>
                <w:sz w:val="22"/>
                <w:szCs w:val="22"/>
              </w:rPr>
              <w:t>19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84409" w:rsidRPr="00987750" w:rsidRDefault="00884409" w:rsidP="00884409">
            <w:r w:rsidRPr="00987750">
              <w:t>:</w:t>
            </w:r>
            <w:r>
              <w:t>17</w:t>
            </w:r>
          </w:p>
        </w:tc>
      </w:tr>
      <w:tr w:rsidR="00884409" w:rsidRPr="00987750" w:rsidTr="00884409">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 xml:space="preserve">Öğrenci Başına Düşen Toplam Gider </w:t>
            </w:r>
            <w:r>
              <w:rPr>
                <w:sz w:val="22"/>
                <w:szCs w:val="22"/>
              </w:rPr>
              <w:t>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884409" w:rsidRPr="00511C12" w:rsidRDefault="00884409" w:rsidP="00884409">
            <w:pPr>
              <w:rPr>
                <w:szCs w:val="22"/>
              </w:rPr>
            </w:pPr>
            <w:r>
              <w:rPr>
                <w:sz w:val="22"/>
                <w:szCs w:val="22"/>
              </w:rPr>
              <w:t>19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84409" w:rsidRPr="00511C12" w:rsidRDefault="00884409" w:rsidP="00884409">
            <w:pPr>
              <w:rPr>
                <w:szCs w:val="22"/>
              </w:rPr>
            </w:pPr>
            <w:r w:rsidRPr="00511C12">
              <w:rPr>
                <w:sz w:val="22"/>
                <w:szCs w:val="22"/>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84409" w:rsidRPr="00987750" w:rsidRDefault="00884409" w:rsidP="00884409">
            <w:r>
              <w:t>8</w:t>
            </w:r>
          </w:p>
        </w:tc>
      </w:tr>
    </w:tbl>
    <w:p w:rsidR="00F5436B" w:rsidRDefault="00F5436B" w:rsidP="0080334E">
      <w:pPr>
        <w:pStyle w:val="Balk2"/>
        <w:spacing w:after="0" w:line="240" w:lineRule="atLeast"/>
      </w:pPr>
    </w:p>
    <w:p w:rsidR="00884409" w:rsidRDefault="00884409" w:rsidP="0080334E">
      <w:pPr>
        <w:pStyle w:val="Balk2"/>
        <w:spacing w:after="0" w:line="240" w:lineRule="atLeast"/>
      </w:pPr>
    </w:p>
    <w:bookmarkEnd w:id="16"/>
    <w:bookmarkEnd w:id="17"/>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w:t>
      </w:r>
      <w:r w:rsidR="00F5436B">
        <w: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511C12" w:rsidP="006517D8">
            <w:r>
              <w:t>2</w:t>
            </w:r>
          </w:p>
        </w:tc>
        <w:tc>
          <w:tcPr>
            <w:tcW w:w="1768" w:type="dxa"/>
            <w:shd w:val="clear" w:color="auto" w:fill="auto"/>
          </w:tcPr>
          <w:p w:rsidR="00C726D2" w:rsidRPr="00987750" w:rsidRDefault="00511C12" w:rsidP="006517D8">
            <w:r>
              <w:t>1</w:t>
            </w:r>
          </w:p>
        </w:tc>
        <w:tc>
          <w:tcPr>
            <w:tcW w:w="1768" w:type="dxa"/>
            <w:shd w:val="clear" w:color="auto" w:fill="auto"/>
          </w:tcPr>
          <w:p w:rsidR="00C726D2" w:rsidRPr="00987750" w:rsidRDefault="00511C12" w:rsidP="006517D8">
            <w:r>
              <w:t>3</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511C12" w:rsidP="006517D8">
            <w:r>
              <w:t>8</w:t>
            </w:r>
          </w:p>
        </w:tc>
        <w:tc>
          <w:tcPr>
            <w:tcW w:w="1768" w:type="dxa"/>
            <w:shd w:val="clear" w:color="auto" w:fill="auto"/>
          </w:tcPr>
          <w:p w:rsidR="00C726D2" w:rsidRPr="00987750" w:rsidRDefault="00511C12" w:rsidP="006517D8">
            <w:r>
              <w:t>24</w:t>
            </w:r>
          </w:p>
        </w:tc>
        <w:tc>
          <w:tcPr>
            <w:tcW w:w="1768" w:type="dxa"/>
            <w:shd w:val="clear" w:color="auto" w:fill="auto"/>
          </w:tcPr>
          <w:p w:rsidR="00C726D2" w:rsidRPr="00987750" w:rsidRDefault="00511C12" w:rsidP="006517D8">
            <w:r>
              <w:t>32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511C12" w:rsidP="006517D8">
            <w:r>
              <w:t>-</w:t>
            </w:r>
          </w:p>
        </w:tc>
        <w:tc>
          <w:tcPr>
            <w:tcW w:w="1768" w:type="dxa"/>
            <w:shd w:val="clear" w:color="auto" w:fill="auto"/>
          </w:tcPr>
          <w:p w:rsidR="00C726D2" w:rsidRPr="00987750" w:rsidRDefault="00511C12" w:rsidP="006517D8">
            <w:r>
              <w:t>2</w:t>
            </w:r>
          </w:p>
        </w:tc>
        <w:tc>
          <w:tcPr>
            <w:tcW w:w="1768" w:type="dxa"/>
            <w:shd w:val="clear" w:color="auto" w:fill="auto"/>
          </w:tcPr>
          <w:p w:rsidR="00C726D2" w:rsidRPr="00987750" w:rsidRDefault="00511C12"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511C12"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511C12" w:rsidP="006517D8">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511C12" w:rsidP="006517D8">
            <w:r>
              <w:t>4</w:t>
            </w:r>
          </w:p>
        </w:tc>
        <w:tc>
          <w:tcPr>
            <w:tcW w:w="1768" w:type="dxa"/>
            <w:shd w:val="clear" w:color="auto" w:fill="auto"/>
          </w:tcPr>
          <w:p w:rsidR="00C726D2" w:rsidRPr="00987750" w:rsidRDefault="00511C12" w:rsidP="006517D8">
            <w:r>
              <w:t>1</w:t>
            </w:r>
          </w:p>
        </w:tc>
        <w:tc>
          <w:tcPr>
            <w:tcW w:w="1768" w:type="dxa"/>
            <w:shd w:val="clear" w:color="auto" w:fill="auto"/>
          </w:tcPr>
          <w:p w:rsidR="00C726D2" w:rsidRPr="00987750" w:rsidRDefault="00511C12" w:rsidP="006517D8">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511C12" w:rsidP="006517D8">
            <w:r>
              <w:t>-</w:t>
            </w:r>
          </w:p>
        </w:tc>
        <w:tc>
          <w:tcPr>
            <w:tcW w:w="1768" w:type="dxa"/>
            <w:shd w:val="clear" w:color="auto" w:fill="auto"/>
          </w:tcPr>
          <w:p w:rsidR="00C726D2" w:rsidRPr="00987750" w:rsidRDefault="00511C12" w:rsidP="006517D8">
            <w:r>
              <w:t>-</w:t>
            </w:r>
          </w:p>
        </w:tc>
        <w:tc>
          <w:tcPr>
            <w:tcW w:w="1768" w:type="dxa"/>
            <w:shd w:val="clear" w:color="auto" w:fill="auto"/>
          </w:tcPr>
          <w:p w:rsidR="00C726D2" w:rsidRPr="00987750" w:rsidRDefault="00511C12" w:rsidP="006517D8">
            <w:r>
              <w:t>-</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511C12" w:rsidP="006517D8">
            <w:r>
              <w:t>15</w:t>
            </w:r>
          </w:p>
        </w:tc>
        <w:tc>
          <w:tcPr>
            <w:tcW w:w="1768" w:type="dxa"/>
            <w:shd w:val="clear" w:color="auto" w:fill="auto"/>
          </w:tcPr>
          <w:p w:rsidR="00C726D2" w:rsidRPr="00987750" w:rsidRDefault="00511C12" w:rsidP="006517D8">
            <w:r>
              <w:t>39</w:t>
            </w:r>
          </w:p>
        </w:tc>
        <w:tc>
          <w:tcPr>
            <w:tcW w:w="1768" w:type="dxa"/>
            <w:shd w:val="clear" w:color="auto" w:fill="auto"/>
          </w:tcPr>
          <w:p w:rsidR="00C726D2" w:rsidRPr="00987750" w:rsidRDefault="00511C12" w:rsidP="006517D8">
            <w:r>
              <w:t>44</w:t>
            </w:r>
          </w:p>
        </w:tc>
      </w:tr>
    </w:tbl>
    <w:p w:rsidR="00884409" w:rsidRDefault="00884409" w:rsidP="006517D8">
      <w:pPr>
        <w:pStyle w:val="Balk3"/>
        <w:rPr>
          <w:color w:val="548DD4" w:themeColor="text2" w:themeTint="99"/>
        </w:rPr>
      </w:pPr>
    </w:p>
    <w:p w:rsidR="00B01A0F" w:rsidRDefault="00B01A0F" w:rsidP="00B01A0F"/>
    <w:p w:rsidR="00B01A0F" w:rsidRDefault="00B01A0F" w:rsidP="00B01A0F"/>
    <w:p w:rsidR="00B01A0F" w:rsidRPr="00B01A0F" w:rsidRDefault="00B01A0F" w:rsidP="00B01A0F"/>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2925"/>
        <w:gridCol w:w="3246"/>
        <w:gridCol w:w="874"/>
        <w:gridCol w:w="884"/>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F5436B" w:rsidP="00F5436B">
            <w:r>
              <w:t>Okulun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Okul Kat Sayısı</w:t>
            </w:r>
          </w:p>
        </w:tc>
        <w:tc>
          <w:tcPr>
            <w:tcW w:w="3827" w:type="dxa"/>
            <w:shd w:val="clear" w:color="auto" w:fill="auto"/>
            <w:vAlign w:val="center"/>
          </w:tcPr>
          <w:p w:rsidR="00AE04DD" w:rsidRPr="00987750" w:rsidRDefault="00AE04DD" w:rsidP="006517D8">
            <w:r>
              <w:t>4</w:t>
            </w:r>
          </w:p>
        </w:tc>
        <w:tc>
          <w:tcPr>
            <w:tcW w:w="3969" w:type="dxa"/>
            <w:shd w:val="clear" w:color="auto" w:fill="auto"/>
            <w:vAlign w:val="center"/>
          </w:tcPr>
          <w:p w:rsidR="00AE04DD" w:rsidRPr="00987750" w:rsidRDefault="00AE04DD" w:rsidP="006517D8">
            <w:r w:rsidRPr="00987750">
              <w:t>Çok Amaçlı Salon</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Derslik Sayısı</w:t>
            </w:r>
          </w:p>
        </w:tc>
        <w:tc>
          <w:tcPr>
            <w:tcW w:w="3827" w:type="dxa"/>
            <w:shd w:val="clear" w:color="auto" w:fill="auto"/>
            <w:vAlign w:val="center"/>
          </w:tcPr>
          <w:p w:rsidR="00AE04DD" w:rsidRPr="00511C12" w:rsidRDefault="00AE04DD" w:rsidP="006517D8">
            <w:r>
              <w:rPr>
                <w:rFonts w:ascii="Times New Roman" w:hAnsi="Times New Roman"/>
                <w:szCs w:val="24"/>
              </w:rPr>
              <w:t>20</w:t>
            </w:r>
          </w:p>
        </w:tc>
        <w:tc>
          <w:tcPr>
            <w:tcW w:w="3969" w:type="dxa"/>
            <w:shd w:val="clear" w:color="auto" w:fill="auto"/>
            <w:vAlign w:val="center"/>
          </w:tcPr>
          <w:p w:rsidR="00AE04DD" w:rsidRPr="00987750" w:rsidRDefault="00AE04DD" w:rsidP="006517D8">
            <w:r w:rsidRPr="00987750">
              <w:t>Çok Amaçlı Saha</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Derslik Alanları </w:t>
            </w:r>
            <w:r w:rsidRPr="00987750">
              <w:rPr>
                <w:sz w:val="20"/>
              </w:rPr>
              <w:t>(m2)</w:t>
            </w:r>
          </w:p>
        </w:tc>
        <w:tc>
          <w:tcPr>
            <w:tcW w:w="3827" w:type="dxa"/>
            <w:shd w:val="clear" w:color="auto" w:fill="auto"/>
            <w:vAlign w:val="center"/>
          </w:tcPr>
          <w:p w:rsidR="00AE04DD" w:rsidRPr="00CB5029" w:rsidRDefault="00AE04DD" w:rsidP="006517D8">
            <w:r w:rsidRPr="00CB5029">
              <w:t>20m</w:t>
            </w:r>
            <w:r w:rsidRPr="00CB5029">
              <w:rPr>
                <w:vertAlign w:val="superscript"/>
              </w:rPr>
              <w:t>2</w:t>
            </w:r>
          </w:p>
        </w:tc>
        <w:tc>
          <w:tcPr>
            <w:tcW w:w="3969" w:type="dxa"/>
            <w:shd w:val="clear" w:color="auto" w:fill="auto"/>
            <w:vAlign w:val="center"/>
          </w:tcPr>
          <w:p w:rsidR="00AE04DD" w:rsidRPr="00987750" w:rsidRDefault="00AE04DD" w:rsidP="006517D8">
            <w:r w:rsidRPr="00987750">
              <w:t>Kütüphane</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Kullanılan Derslik Sayısı</w:t>
            </w:r>
          </w:p>
        </w:tc>
        <w:tc>
          <w:tcPr>
            <w:tcW w:w="3827" w:type="dxa"/>
            <w:shd w:val="clear" w:color="auto" w:fill="auto"/>
            <w:vAlign w:val="center"/>
          </w:tcPr>
          <w:p w:rsidR="00AE04DD" w:rsidRPr="00987750" w:rsidRDefault="00AE04DD" w:rsidP="006517D8">
            <w:r>
              <w:t>19</w:t>
            </w:r>
          </w:p>
        </w:tc>
        <w:tc>
          <w:tcPr>
            <w:tcW w:w="3969" w:type="dxa"/>
            <w:shd w:val="clear" w:color="auto" w:fill="auto"/>
            <w:vAlign w:val="center"/>
          </w:tcPr>
          <w:p w:rsidR="00AE04DD" w:rsidRPr="00987750" w:rsidRDefault="00AE04DD" w:rsidP="006517D8">
            <w:r w:rsidRPr="00987750">
              <w:t xml:space="preserve">Fen </w:t>
            </w:r>
            <w:proofErr w:type="spellStart"/>
            <w:r w:rsidRPr="00987750">
              <w:t>Laboratuvarı</w:t>
            </w:r>
            <w:proofErr w:type="spellEnd"/>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Şube Sayısı</w:t>
            </w:r>
          </w:p>
        </w:tc>
        <w:tc>
          <w:tcPr>
            <w:tcW w:w="3827" w:type="dxa"/>
            <w:shd w:val="clear" w:color="auto" w:fill="auto"/>
            <w:vAlign w:val="center"/>
          </w:tcPr>
          <w:p w:rsidR="00AE04DD" w:rsidRPr="00987750" w:rsidRDefault="00AE04DD" w:rsidP="006517D8">
            <w:r>
              <w:t>19</w:t>
            </w:r>
          </w:p>
        </w:tc>
        <w:tc>
          <w:tcPr>
            <w:tcW w:w="3969" w:type="dxa"/>
            <w:shd w:val="clear" w:color="auto" w:fill="auto"/>
            <w:vAlign w:val="center"/>
          </w:tcPr>
          <w:p w:rsidR="00AE04DD" w:rsidRPr="00987750" w:rsidRDefault="00AE04DD" w:rsidP="006517D8">
            <w:r w:rsidRPr="00987750">
              <w:t xml:space="preserve">Bilgisayar </w:t>
            </w:r>
            <w:proofErr w:type="spellStart"/>
            <w:r w:rsidRPr="00987750">
              <w:t>Laboratuvarı</w:t>
            </w:r>
            <w:proofErr w:type="spellEnd"/>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İdari Odaların Alanı </w:t>
            </w:r>
            <w:r w:rsidRPr="00987750">
              <w:rPr>
                <w:sz w:val="20"/>
              </w:rPr>
              <w:t>(m2)</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rPr>
            </w:pPr>
            <w:r w:rsidRPr="00CB5029">
              <w:rPr>
                <w:rFonts w:ascii="Times New Roman" w:hAnsi="Times New Roman"/>
                <w:szCs w:val="24"/>
              </w:rPr>
              <w:t>64.38 m</w:t>
            </w:r>
            <w:r w:rsidRPr="00CB5029">
              <w:rPr>
                <w:rFonts w:ascii="Times New Roman" w:hAnsi="Times New Roman"/>
                <w:szCs w:val="24"/>
                <w:vertAlign w:val="superscript"/>
              </w:rPr>
              <w:t>2</w:t>
            </w:r>
            <w:r w:rsidRPr="00CB5029">
              <w:rPr>
                <w:rFonts w:ascii="Times New Roman" w:hAnsi="Times New Roman"/>
                <w:szCs w:val="24"/>
              </w:rPr>
              <w:t xml:space="preserve"> ( 3 Oda)</w:t>
            </w:r>
          </w:p>
        </w:tc>
        <w:tc>
          <w:tcPr>
            <w:tcW w:w="3969" w:type="dxa"/>
            <w:shd w:val="clear" w:color="auto" w:fill="auto"/>
            <w:vAlign w:val="center"/>
          </w:tcPr>
          <w:p w:rsidR="00AE04DD" w:rsidRPr="00987750" w:rsidRDefault="00AE04DD" w:rsidP="006517D8">
            <w:r w:rsidRPr="00987750">
              <w:t>İş Atölyesi</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Öğretmenler Odası </w:t>
            </w:r>
            <w:r w:rsidRPr="00987750">
              <w:rPr>
                <w:sz w:val="20"/>
              </w:rPr>
              <w:t>(m2)</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60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r w:rsidRPr="00987750">
              <w:t>Beceri Atölyesi</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Okul Oturum Alanı </w:t>
            </w:r>
            <w:r w:rsidRPr="00987750">
              <w:rPr>
                <w:sz w:val="20"/>
              </w:rPr>
              <w:t>(m2)</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685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r w:rsidRPr="00987750">
              <w:t>Pansiyon</w:t>
            </w:r>
          </w:p>
        </w:tc>
        <w:tc>
          <w:tcPr>
            <w:tcW w:w="993" w:type="dxa"/>
            <w:shd w:val="clear" w:color="auto" w:fill="auto"/>
          </w:tcPr>
          <w:p w:rsidR="00AE04DD" w:rsidRPr="00F9646A" w:rsidRDefault="00AE04DD" w:rsidP="0030696B">
            <w:pPr>
              <w:tabs>
                <w:tab w:val="left" w:pos="426"/>
              </w:tabs>
              <w:spacing w:after="0"/>
              <w:jc w:val="both"/>
              <w:rPr>
                <w:rFonts w:ascii="Times New Roman" w:hAnsi="Times New Roman"/>
                <w:b/>
                <w:szCs w:val="24"/>
              </w:rPr>
            </w:pPr>
          </w:p>
        </w:tc>
        <w:tc>
          <w:tcPr>
            <w:tcW w:w="991" w:type="dxa"/>
            <w:shd w:val="clear" w:color="auto" w:fill="auto"/>
          </w:tcPr>
          <w:p w:rsidR="00AE04DD" w:rsidRPr="00F9646A" w:rsidRDefault="00AE04DD" w:rsidP="0030696B">
            <w:pPr>
              <w:tabs>
                <w:tab w:val="left" w:pos="426"/>
              </w:tabs>
              <w:spacing w:after="0"/>
              <w:jc w:val="both"/>
              <w:rPr>
                <w:rFonts w:ascii="Times New Roman" w:hAnsi="Times New Roman"/>
                <w:b/>
                <w:szCs w:val="24"/>
              </w:rPr>
            </w:pPr>
            <w:r>
              <w:rPr>
                <w:rFonts w:ascii="Times New Roman" w:hAnsi="Times New Roman"/>
                <w:b/>
                <w:szCs w:val="24"/>
              </w:rPr>
              <w:sym w:font="Wingdings" w:char="F0FC"/>
            </w:r>
          </w:p>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Okul Bahçesi (Açık Alan)(</w:t>
            </w:r>
            <w:r w:rsidRPr="0018737E">
              <w:rPr>
                <w:sz w:val="20"/>
                <w:szCs w:val="20"/>
              </w:rPr>
              <w:t>m2</w:t>
            </w:r>
            <w:r w:rsidRPr="00987750">
              <w:t>)</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2734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Okul Kapalı Alan </w:t>
            </w:r>
            <w:r w:rsidRPr="00987750">
              <w:rPr>
                <w:sz w:val="20"/>
              </w:rPr>
              <w:t>(m2)</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685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r w:rsidR="00AE04DD" w:rsidRPr="00987750" w:rsidTr="0030696B">
        <w:trPr>
          <w:trHeight w:hRule="exact" w:val="823"/>
        </w:trPr>
        <w:tc>
          <w:tcPr>
            <w:tcW w:w="3652" w:type="dxa"/>
            <w:shd w:val="clear" w:color="auto" w:fill="auto"/>
            <w:vAlign w:val="center"/>
          </w:tcPr>
          <w:p w:rsidR="00AE04DD" w:rsidRPr="00987750" w:rsidRDefault="00AE04DD"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293.22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 xml:space="preserve">Kantin </w:t>
            </w:r>
            <w:r w:rsidRPr="00987750">
              <w:rPr>
                <w:sz w:val="20"/>
              </w:rPr>
              <w:t>(m2)</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vertAlign w:val="superscript"/>
              </w:rPr>
            </w:pPr>
            <w:r w:rsidRPr="00CB5029">
              <w:rPr>
                <w:rFonts w:ascii="Times New Roman" w:hAnsi="Times New Roman"/>
                <w:szCs w:val="24"/>
              </w:rPr>
              <w:t>197 m</w:t>
            </w:r>
            <w:r w:rsidRPr="00CB5029">
              <w:rPr>
                <w:rFonts w:ascii="Times New Roman" w:hAnsi="Times New Roman"/>
                <w:szCs w:val="24"/>
                <w:vertAlign w:val="superscript"/>
              </w:rPr>
              <w:t>2</w:t>
            </w:r>
          </w:p>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r w:rsidR="00AE04DD" w:rsidRPr="00987750" w:rsidTr="0030696B">
        <w:trPr>
          <w:trHeight w:hRule="exact" w:val="454"/>
        </w:trPr>
        <w:tc>
          <w:tcPr>
            <w:tcW w:w="3652" w:type="dxa"/>
            <w:shd w:val="clear" w:color="auto" w:fill="auto"/>
            <w:vAlign w:val="center"/>
          </w:tcPr>
          <w:p w:rsidR="00AE04DD" w:rsidRPr="00987750" w:rsidRDefault="00AE04DD" w:rsidP="006517D8">
            <w:r w:rsidRPr="00987750">
              <w:t>Tuvalet Sayısı</w:t>
            </w:r>
          </w:p>
        </w:tc>
        <w:tc>
          <w:tcPr>
            <w:tcW w:w="3827" w:type="dxa"/>
            <w:shd w:val="clear" w:color="auto" w:fill="auto"/>
          </w:tcPr>
          <w:p w:rsidR="00AE04DD" w:rsidRPr="00CB5029" w:rsidRDefault="00AE04DD" w:rsidP="0030696B">
            <w:pPr>
              <w:tabs>
                <w:tab w:val="left" w:pos="426"/>
              </w:tabs>
              <w:spacing w:after="0"/>
              <w:jc w:val="both"/>
              <w:rPr>
                <w:rFonts w:ascii="Times New Roman" w:hAnsi="Times New Roman"/>
                <w:szCs w:val="24"/>
              </w:rPr>
            </w:pPr>
            <w:r w:rsidRPr="00CB5029">
              <w:rPr>
                <w:rFonts w:ascii="Times New Roman" w:hAnsi="Times New Roman"/>
                <w:szCs w:val="24"/>
              </w:rPr>
              <w:t>6</w:t>
            </w:r>
          </w:p>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r w:rsidR="00AE04DD" w:rsidRPr="00987750" w:rsidTr="0032636A">
        <w:trPr>
          <w:trHeight w:hRule="exact" w:val="454"/>
        </w:trPr>
        <w:tc>
          <w:tcPr>
            <w:tcW w:w="3652" w:type="dxa"/>
            <w:shd w:val="clear" w:color="auto" w:fill="auto"/>
            <w:vAlign w:val="center"/>
          </w:tcPr>
          <w:p w:rsidR="00AE04DD" w:rsidRPr="00987750" w:rsidRDefault="00AE04DD" w:rsidP="006517D8">
            <w:r w:rsidRPr="00987750">
              <w:t>Diğer (</w:t>
            </w:r>
            <w:proofErr w:type="gramStart"/>
            <w:r w:rsidRPr="00987750">
              <w:t>………….</w:t>
            </w:r>
            <w:proofErr w:type="gramEnd"/>
            <w:r w:rsidRPr="00987750">
              <w:t>)</w:t>
            </w:r>
          </w:p>
        </w:tc>
        <w:tc>
          <w:tcPr>
            <w:tcW w:w="3827" w:type="dxa"/>
            <w:shd w:val="clear" w:color="auto" w:fill="auto"/>
            <w:vAlign w:val="center"/>
          </w:tcPr>
          <w:p w:rsidR="00AE04DD" w:rsidRPr="00CB5029" w:rsidRDefault="00AE04DD" w:rsidP="006517D8"/>
        </w:tc>
        <w:tc>
          <w:tcPr>
            <w:tcW w:w="3969" w:type="dxa"/>
            <w:shd w:val="clear" w:color="auto" w:fill="auto"/>
            <w:vAlign w:val="center"/>
          </w:tcPr>
          <w:p w:rsidR="00AE04DD" w:rsidRPr="00987750" w:rsidRDefault="00AE04DD" w:rsidP="006517D8"/>
        </w:tc>
        <w:tc>
          <w:tcPr>
            <w:tcW w:w="993" w:type="dxa"/>
            <w:shd w:val="clear" w:color="auto" w:fill="auto"/>
            <w:vAlign w:val="center"/>
          </w:tcPr>
          <w:p w:rsidR="00AE04DD" w:rsidRPr="00987750" w:rsidRDefault="00AE04DD" w:rsidP="006517D8"/>
        </w:tc>
        <w:tc>
          <w:tcPr>
            <w:tcW w:w="991" w:type="dxa"/>
            <w:shd w:val="clear" w:color="auto" w:fill="auto"/>
            <w:vAlign w:val="center"/>
          </w:tcPr>
          <w:p w:rsidR="00AE04DD" w:rsidRPr="00987750" w:rsidRDefault="00AE04DD"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w:t>
      </w:r>
      <w:r w:rsidR="00F5436B">
        <w:t xml:space="preserve">ınıfların </w:t>
      </w:r>
      <w:r w:rsidR="003D6C10">
        <w:t>ö</w:t>
      </w:r>
      <w:r w:rsidRPr="00987750">
        <w:t>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line="240" w:lineRule="auto"/>
              <w:jc w:val="both"/>
              <w:rPr>
                <w:rFonts w:ascii="Times New Roman" w:hAnsi="Times New Roman"/>
                <w:szCs w:val="24"/>
              </w:rPr>
            </w:pPr>
            <w:r>
              <w:rPr>
                <w:rFonts w:ascii="Times New Roman" w:hAnsi="Times New Roman"/>
                <w:szCs w:val="24"/>
              </w:rPr>
              <w:t>5/A</w:t>
            </w:r>
          </w:p>
        </w:tc>
        <w:tc>
          <w:tcPr>
            <w:tcW w:w="1325" w:type="dxa"/>
            <w:shd w:val="clear" w:color="auto" w:fill="auto"/>
            <w:vAlign w:val="center"/>
          </w:tcPr>
          <w:p w:rsidR="00CB5029" w:rsidRPr="00F9646A" w:rsidRDefault="00792F37" w:rsidP="00792F37">
            <w:pPr>
              <w:tabs>
                <w:tab w:val="left" w:pos="426"/>
              </w:tabs>
              <w:spacing w:after="0" w:line="240" w:lineRule="auto"/>
              <w:rPr>
                <w:rFonts w:ascii="Times New Roman" w:hAnsi="Times New Roman"/>
                <w:szCs w:val="24"/>
              </w:rPr>
            </w:pPr>
            <w:r>
              <w:rPr>
                <w:rFonts w:ascii="Times New Roman" w:hAnsi="Times New Roman"/>
                <w:szCs w:val="24"/>
              </w:rPr>
              <w:t xml:space="preserve">     </w:t>
            </w:r>
            <w:r w:rsidR="00CB5029">
              <w:rPr>
                <w:rFonts w:ascii="Times New Roman" w:hAnsi="Times New Roman"/>
                <w:szCs w:val="24"/>
              </w:rPr>
              <w:t xml:space="preserve">  </w:t>
            </w:r>
            <w:r>
              <w:rPr>
                <w:rFonts w:ascii="Times New Roman" w:hAnsi="Times New Roman"/>
                <w:szCs w:val="24"/>
              </w:rPr>
              <w:t>17</w:t>
            </w:r>
            <w:r w:rsidR="00CB5029">
              <w:rPr>
                <w:rFonts w:ascii="Times New Roman" w:hAnsi="Times New Roman"/>
                <w:szCs w:val="24"/>
              </w:rPr>
              <w:t xml:space="preserve">           </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18</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35</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7/C</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line="240" w:lineRule="auto"/>
              <w:jc w:val="both"/>
              <w:rPr>
                <w:rFonts w:ascii="Times New Roman" w:hAnsi="Times New Roman"/>
                <w:szCs w:val="24"/>
              </w:rPr>
            </w:pPr>
            <w:r>
              <w:rPr>
                <w:rFonts w:ascii="Times New Roman" w:hAnsi="Times New Roman"/>
                <w:szCs w:val="24"/>
              </w:rPr>
              <w:t>5/B</w:t>
            </w:r>
          </w:p>
        </w:tc>
        <w:tc>
          <w:tcPr>
            <w:tcW w:w="1325" w:type="dxa"/>
            <w:shd w:val="clear" w:color="auto" w:fill="auto"/>
            <w:vAlign w:val="center"/>
          </w:tcPr>
          <w:p w:rsidR="00CB5029" w:rsidRPr="00F9646A" w:rsidRDefault="00792F37" w:rsidP="00792F37">
            <w:pPr>
              <w:tabs>
                <w:tab w:val="left" w:pos="426"/>
              </w:tabs>
              <w:spacing w:after="0" w:line="240" w:lineRule="auto"/>
              <w:rPr>
                <w:rFonts w:ascii="Times New Roman" w:hAnsi="Times New Roman"/>
                <w:szCs w:val="24"/>
              </w:rPr>
            </w:pPr>
            <w:r>
              <w:rPr>
                <w:rFonts w:ascii="Times New Roman" w:hAnsi="Times New Roman"/>
                <w:szCs w:val="24"/>
              </w:rPr>
              <w:t xml:space="preserve">       16</w:t>
            </w:r>
            <w:r w:rsidR="00CB5029">
              <w:rPr>
                <w:rFonts w:ascii="Times New Roman" w:hAnsi="Times New Roman"/>
                <w:szCs w:val="24"/>
              </w:rPr>
              <w:t xml:space="preserve">             </w:t>
            </w:r>
            <w:r>
              <w:rPr>
                <w:rFonts w:ascii="Times New Roman" w:hAnsi="Times New Roman"/>
                <w:szCs w:val="24"/>
              </w:rPr>
              <w:t xml:space="preserve">      </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19</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35</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7/D</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39</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line="240" w:lineRule="auto"/>
              <w:jc w:val="both"/>
              <w:rPr>
                <w:rFonts w:ascii="Times New Roman" w:hAnsi="Times New Roman"/>
                <w:szCs w:val="24"/>
              </w:rPr>
            </w:pPr>
            <w:r>
              <w:rPr>
                <w:rFonts w:ascii="Times New Roman" w:hAnsi="Times New Roman"/>
                <w:szCs w:val="24"/>
              </w:rPr>
              <w:t>5/C</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17</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19</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7/E</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line="240" w:lineRule="auto"/>
              <w:jc w:val="both"/>
              <w:rPr>
                <w:rFonts w:ascii="Times New Roman" w:hAnsi="Times New Roman"/>
                <w:szCs w:val="24"/>
              </w:rPr>
            </w:pPr>
            <w:r>
              <w:rPr>
                <w:rFonts w:ascii="Times New Roman" w:hAnsi="Times New Roman"/>
                <w:szCs w:val="24"/>
              </w:rPr>
              <w:t>5/D</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18</w:t>
            </w:r>
          </w:p>
        </w:tc>
        <w:tc>
          <w:tcPr>
            <w:tcW w:w="1325" w:type="dxa"/>
            <w:shd w:val="clear" w:color="auto" w:fill="auto"/>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17</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line="240" w:lineRule="auto"/>
              <w:jc w:val="center"/>
              <w:rPr>
                <w:rFonts w:ascii="Times New Roman" w:hAnsi="Times New Roman"/>
                <w:szCs w:val="24"/>
              </w:rPr>
            </w:pPr>
            <w:r>
              <w:rPr>
                <w:rFonts w:ascii="Times New Roman" w:hAnsi="Times New Roman"/>
                <w:szCs w:val="24"/>
              </w:rPr>
              <w:t>35</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8/A</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jc w:val="both"/>
              <w:rPr>
                <w:rFonts w:ascii="Times New Roman" w:hAnsi="Times New Roman"/>
                <w:szCs w:val="24"/>
              </w:rPr>
            </w:pPr>
            <w:r>
              <w:rPr>
                <w:rFonts w:ascii="Times New Roman" w:hAnsi="Times New Roman"/>
                <w:szCs w:val="24"/>
              </w:rPr>
              <w:t>6/A</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13</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22</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35</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8/B</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jc w:val="both"/>
              <w:rPr>
                <w:rFonts w:ascii="Times New Roman" w:hAnsi="Times New Roman"/>
                <w:szCs w:val="24"/>
              </w:rPr>
            </w:pPr>
            <w:r>
              <w:rPr>
                <w:rFonts w:ascii="Times New Roman" w:hAnsi="Times New Roman"/>
                <w:szCs w:val="24"/>
              </w:rPr>
              <w:t>6/B</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16</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34</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8/C</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jc w:val="both"/>
              <w:rPr>
                <w:rFonts w:ascii="Times New Roman" w:hAnsi="Times New Roman"/>
                <w:szCs w:val="24"/>
              </w:rPr>
            </w:pPr>
            <w:r>
              <w:rPr>
                <w:rFonts w:ascii="Times New Roman" w:hAnsi="Times New Roman"/>
                <w:szCs w:val="24"/>
              </w:rPr>
              <w:t>6/C</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13</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24</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37</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8/D</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jc w:val="both"/>
              <w:rPr>
                <w:rFonts w:ascii="Times New Roman" w:hAnsi="Times New Roman"/>
                <w:szCs w:val="24"/>
              </w:rPr>
            </w:pPr>
            <w:r>
              <w:rPr>
                <w:rFonts w:ascii="Times New Roman" w:hAnsi="Times New Roman"/>
                <w:szCs w:val="24"/>
              </w:rPr>
              <w:t>6/D</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17</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8/E</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r>
      <w:tr w:rsidR="00CB5029" w:rsidRPr="00987750" w:rsidTr="0030696B">
        <w:tc>
          <w:tcPr>
            <w:tcW w:w="1324" w:type="dxa"/>
            <w:shd w:val="clear" w:color="auto" w:fill="auto"/>
            <w:vAlign w:val="center"/>
          </w:tcPr>
          <w:p w:rsidR="00CB5029" w:rsidRPr="00F9646A" w:rsidRDefault="00CB5029" w:rsidP="0030696B">
            <w:pPr>
              <w:tabs>
                <w:tab w:val="left" w:pos="426"/>
              </w:tabs>
              <w:spacing w:after="0"/>
              <w:jc w:val="both"/>
              <w:rPr>
                <w:rFonts w:ascii="Times New Roman" w:hAnsi="Times New Roman"/>
                <w:szCs w:val="24"/>
              </w:rPr>
            </w:pPr>
            <w:r>
              <w:rPr>
                <w:rFonts w:ascii="Times New Roman" w:hAnsi="Times New Roman"/>
                <w:szCs w:val="24"/>
              </w:rPr>
              <w:t>6/E</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15</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21</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CB5029">
            <w:pPr>
              <w:tabs>
                <w:tab w:val="left" w:pos="426"/>
              </w:tabs>
              <w:spacing w:after="0"/>
              <w:jc w:val="both"/>
              <w:rPr>
                <w:rFonts w:ascii="Times New Roman" w:hAnsi="Times New Roman"/>
                <w:szCs w:val="24"/>
              </w:rPr>
            </w:pPr>
            <w:r>
              <w:rPr>
                <w:rFonts w:ascii="Times New Roman" w:hAnsi="Times New Roman"/>
                <w:szCs w:val="24"/>
              </w:rPr>
              <w:t xml:space="preserve">5 ÖZEL EĞİTİM </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1</w:t>
            </w:r>
          </w:p>
        </w:tc>
      </w:tr>
      <w:tr w:rsidR="00CB5029" w:rsidRPr="00987750" w:rsidTr="0030696B">
        <w:tc>
          <w:tcPr>
            <w:tcW w:w="1324" w:type="dxa"/>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lastRenderedPageBreak/>
              <w:t>7/A</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21</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15</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CB5029">
            <w:pPr>
              <w:tabs>
                <w:tab w:val="left" w:pos="426"/>
              </w:tabs>
              <w:spacing w:after="0"/>
              <w:jc w:val="both"/>
              <w:rPr>
                <w:rFonts w:ascii="Times New Roman" w:hAnsi="Times New Roman"/>
                <w:szCs w:val="24"/>
              </w:rPr>
            </w:pPr>
            <w:r>
              <w:rPr>
                <w:rFonts w:ascii="Times New Roman" w:hAnsi="Times New Roman"/>
                <w:szCs w:val="24"/>
              </w:rPr>
              <w:t xml:space="preserve">7 ÖZEL EĞİTİM </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Default="00CB5029" w:rsidP="0030696B">
            <w:pPr>
              <w:tabs>
                <w:tab w:val="left" w:pos="426"/>
              </w:tabs>
              <w:spacing w:after="0"/>
              <w:jc w:val="center"/>
              <w:rPr>
                <w:rFonts w:ascii="Times New Roman" w:hAnsi="Times New Roman"/>
                <w:szCs w:val="24"/>
              </w:rPr>
            </w:pPr>
            <w:r>
              <w:rPr>
                <w:rFonts w:ascii="Times New Roman" w:hAnsi="Times New Roman"/>
                <w:szCs w:val="24"/>
              </w:rPr>
              <w:t>1</w:t>
            </w:r>
          </w:p>
        </w:tc>
      </w:tr>
      <w:tr w:rsidR="00CB5029" w:rsidRPr="00987750" w:rsidTr="0030696B">
        <w:tc>
          <w:tcPr>
            <w:tcW w:w="1324" w:type="dxa"/>
            <w:shd w:val="clear" w:color="auto" w:fill="auto"/>
            <w:vAlign w:val="center"/>
          </w:tcPr>
          <w:p w:rsidR="00CB5029" w:rsidRDefault="00CB5029" w:rsidP="0030696B">
            <w:pPr>
              <w:tabs>
                <w:tab w:val="left" w:pos="426"/>
              </w:tabs>
              <w:spacing w:after="0"/>
              <w:jc w:val="both"/>
              <w:rPr>
                <w:rFonts w:ascii="Times New Roman" w:hAnsi="Times New Roman"/>
                <w:szCs w:val="24"/>
              </w:rPr>
            </w:pPr>
            <w:r>
              <w:rPr>
                <w:rFonts w:ascii="Times New Roman" w:hAnsi="Times New Roman"/>
                <w:szCs w:val="24"/>
              </w:rPr>
              <w:t>7/B</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17</w:t>
            </w:r>
          </w:p>
        </w:tc>
        <w:tc>
          <w:tcPr>
            <w:tcW w:w="1325" w:type="dxa"/>
            <w:shd w:val="clear" w:color="auto" w:fill="auto"/>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19</w:t>
            </w:r>
          </w:p>
        </w:tc>
        <w:tc>
          <w:tcPr>
            <w:tcW w:w="1325" w:type="dxa"/>
            <w:tcBorders>
              <w:right w:val="single" w:sz="12" w:space="0" w:color="auto"/>
            </w:tcBorders>
            <w:shd w:val="clear" w:color="auto" w:fill="FBD4B4" w:themeFill="accent6" w:themeFillTint="66"/>
            <w:vAlign w:val="center"/>
          </w:tcPr>
          <w:p w:rsidR="00CB5029" w:rsidRPr="00F9646A" w:rsidRDefault="00CB5029" w:rsidP="0030696B">
            <w:pPr>
              <w:tabs>
                <w:tab w:val="left" w:pos="426"/>
              </w:tabs>
              <w:spacing w:after="0"/>
              <w:jc w:val="center"/>
              <w:rPr>
                <w:rFonts w:ascii="Times New Roman" w:hAnsi="Times New Roman"/>
                <w:szCs w:val="24"/>
              </w:rPr>
            </w:pPr>
            <w:r>
              <w:rPr>
                <w:rFonts w:ascii="Times New Roman" w:hAnsi="Times New Roman"/>
                <w:szCs w:val="24"/>
              </w:rPr>
              <w:t>36</w:t>
            </w:r>
          </w:p>
        </w:tc>
        <w:tc>
          <w:tcPr>
            <w:tcW w:w="1324" w:type="dxa"/>
            <w:tcBorders>
              <w:top w:val="single" w:sz="6" w:space="0" w:color="auto"/>
              <w:left w:val="single" w:sz="12"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both"/>
              <w:rPr>
                <w:rFonts w:ascii="Times New Roman" w:hAnsi="Times New Roman"/>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auto"/>
            <w:vAlign w:val="center"/>
          </w:tcPr>
          <w:p w:rsidR="00CB5029" w:rsidRDefault="00CB5029" w:rsidP="0030696B">
            <w:pPr>
              <w:tabs>
                <w:tab w:val="left" w:pos="426"/>
              </w:tabs>
              <w:spacing w:after="0"/>
              <w:jc w:val="center"/>
              <w:rPr>
                <w:rFonts w:ascii="Times New Roman" w:hAnsi="Times New Roman"/>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CB5029" w:rsidRDefault="00CB5029" w:rsidP="0030696B">
            <w:pPr>
              <w:tabs>
                <w:tab w:val="left" w:pos="426"/>
              </w:tabs>
              <w:spacing w:after="0"/>
              <w:jc w:val="center"/>
              <w:rPr>
                <w:rFonts w:ascii="Times New Roman" w:hAnsi="Times New Roman"/>
                <w:szCs w:val="24"/>
              </w:rPr>
            </w:pPr>
          </w:p>
        </w:tc>
      </w:tr>
    </w:tbl>
    <w:p w:rsidR="00D87BCF" w:rsidRDefault="00D87BCF" w:rsidP="006517D8">
      <w:pPr>
        <w:pStyle w:val="Balk3"/>
        <w:rPr>
          <w:color w:val="548DD4" w:themeColor="text2" w:themeTint="99"/>
        </w:rPr>
      </w:pPr>
    </w:p>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6"/>
        <w:gridCol w:w="1884"/>
        <w:gridCol w:w="3838"/>
        <w:gridCol w:w="1961"/>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B5029" w:rsidP="006517D8">
            <w:r>
              <w:t>20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B5029"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B5029" w:rsidP="006517D8">
            <w:r>
              <w:t>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B5029"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B5029" w:rsidP="006517D8">
            <w:r>
              <w:t>2</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B5029"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B5029" w:rsidP="006517D8">
            <w:r>
              <w:t>8</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B5029" w:rsidP="006517D8">
            <w:r>
              <w:t>Fiber VPN</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F7EB3" w:rsidRDefault="008F7EB3" w:rsidP="006517D8">
      <w:pPr>
        <w:pStyle w:val="Balk3"/>
        <w:rPr>
          <w:color w:val="548DD4" w:themeColor="text2" w:themeTint="99"/>
        </w:rPr>
      </w:pPr>
    </w:p>
    <w:p w:rsidR="008F7EB3" w:rsidRPr="008F7EB3" w:rsidRDefault="008F7EB3" w:rsidP="008F7EB3"/>
    <w:p w:rsidR="00C726D2" w:rsidRPr="00800863" w:rsidRDefault="004104E8" w:rsidP="006517D8">
      <w:pPr>
        <w:pStyle w:val="Balk3"/>
        <w:rPr>
          <w:color w:val="548DD4" w:themeColor="text2" w:themeTint="99"/>
        </w:rPr>
      </w:pPr>
      <w:r>
        <w:rPr>
          <w:color w:val="548DD4" w:themeColor="text2" w:themeTint="99"/>
        </w:rPr>
        <w:t xml:space="preserve">      </w:t>
      </w:r>
      <w:r w:rsidR="00C726D2" w:rsidRPr="00800863">
        <w:rPr>
          <w:color w:val="548DD4" w:themeColor="text2" w:themeTint="99"/>
        </w:rPr>
        <w:t>Gelir ve Gider Bilgisi</w:t>
      </w:r>
    </w:p>
    <w:p w:rsidR="00C726D2"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p w:rsidR="00CB5029" w:rsidRPr="00987750" w:rsidRDefault="00CB5029" w:rsidP="00342A4A">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B5029" w:rsidRPr="00987750" w:rsidTr="0030696B">
        <w:tc>
          <w:tcPr>
            <w:tcW w:w="2357" w:type="dxa"/>
            <w:shd w:val="clear" w:color="auto" w:fill="auto"/>
          </w:tcPr>
          <w:p w:rsidR="00CB5029" w:rsidRPr="00987750" w:rsidRDefault="00CB5029" w:rsidP="00800863">
            <w:r w:rsidRPr="00987750">
              <w:t>201</w:t>
            </w:r>
            <w:r>
              <w:t>7</w:t>
            </w:r>
          </w:p>
        </w:tc>
        <w:tc>
          <w:tcPr>
            <w:tcW w:w="2357" w:type="dxa"/>
            <w:shd w:val="clear" w:color="auto" w:fill="auto"/>
            <w:vAlign w:val="center"/>
          </w:tcPr>
          <w:p w:rsidR="00CB5029" w:rsidRPr="00F9646A" w:rsidRDefault="00CB5029" w:rsidP="0030696B">
            <w:pPr>
              <w:rPr>
                <w:rFonts w:ascii="Times New Roman" w:hAnsi="Times New Roman"/>
              </w:rPr>
            </w:pPr>
            <w:r>
              <w:rPr>
                <w:rFonts w:ascii="Times New Roman" w:hAnsi="Times New Roman"/>
              </w:rPr>
              <w:t>178194,53 TL</w:t>
            </w:r>
          </w:p>
        </w:tc>
        <w:tc>
          <w:tcPr>
            <w:tcW w:w="2357" w:type="dxa"/>
            <w:shd w:val="clear" w:color="auto" w:fill="auto"/>
            <w:vAlign w:val="center"/>
          </w:tcPr>
          <w:p w:rsidR="00CB5029" w:rsidRPr="00F9646A" w:rsidRDefault="00CB5029" w:rsidP="0030696B">
            <w:pPr>
              <w:rPr>
                <w:rFonts w:ascii="Times New Roman" w:hAnsi="Times New Roman"/>
              </w:rPr>
            </w:pPr>
            <w:r>
              <w:rPr>
                <w:rFonts w:ascii="Times New Roman" w:hAnsi="Times New Roman"/>
              </w:rPr>
              <w:t>110770,86 TL</w:t>
            </w:r>
          </w:p>
        </w:tc>
      </w:tr>
      <w:tr w:rsidR="00CB5029" w:rsidRPr="00987750" w:rsidTr="0030696B">
        <w:tc>
          <w:tcPr>
            <w:tcW w:w="2357" w:type="dxa"/>
            <w:shd w:val="clear" w:color="auto" w:fill="auto"/>
          </w:tcPr>
          <w:p w:rsidR="00CB5029" w:rsidRPr="00987750" w:rsidRDefault="00CB5029" w:rsidP="00800863">
            <w:r w:rsidRPr="00987750">
              <w:t>201</w:t>
            </w:r>
            <w:r>
              <w:t>8</w:t>
            </w:r>
          </w:p>
        </w:tc>
        <w:tc>
          <w:tcPr>
            <w:tcW w:w="2357" w:type="dxa"/>
            <w:shd w:val="clear" w:color="auto" w:fill="auto"/>
            <w:vAlign w:val="center"/>
          </w:tcPr>
          <w:p w:rsidR="00CB5029" w:rsidRPr="00F9646A" w:rsidRDefault="00CB5029" w:rsidP="0030696B">
            <w:pPr>
              <w:rPr>
                <w:rFonts w:ascii="Times New Roman" w:hAnsi="Times New Roman"/>
              </w:rPr>
            </w:pPr>
            <w:r>
              <w:rPr>
                <w:rFonts w:ascii="Times New Roman" w:hAnsi="Times New Roman"/>
              </w:rPr>
              <w:t>148239.88 TL</w:t>
            </w:r>
          </w:p>
        </w:tc>
        <w:tc>
          <w:tcPr>
            <w:tcW w:w="2357" w:type="dxa"/>
            <w:shd w:val="clear" w:color="auto" w:fill="auto"/>
            <w:vAlign w:val="center"/>
          </w:tcPr>
          <w:p w:rsidR="00CB5029" w:rsidRPr="00F9646A" w:rsidRDefault="00CB5029" w:rsidP="0030696B">
            <w:pPr>
              <w:rPr>
                <w:rFonts w:ascii="Times New Roman" w:hAnsi="Times New Roman"/>
              </w:rPr>
            </w:pPr>
            <w:r>
              <w:rPr>
                <w:rFonts w:ascii="Times New Roman" w:hAnsi="Times New Roman"/>
              </w:rPr>
              <w:t>148253,63 TL</w:t>
            </w:r>
          </w:p>
        </w:tc>
      </w:tr>
    </w:tbl>
    <w:p w:rsidR="00C726D2" w:rsidRPr="00987750" w:rsidRDefault="00C726D2" w:rsidP="006517D8">
      <w:pPr>
        <w:pStyle w:val="Balk2"/>
      </w:pPr>
      <w:bookmarkStart w:id="18" w:name="_Toc531097536"/>
      <w:bookmarkStart w:id="19" w:name="_Toc416085140"/>
      <w:r w:rsidRPr="00987750">
        <w:t>PAYDAŞ ANALİZİ</w:t>
      </w:r>
      <w:bookmarkEnd w:id="18"/>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C726D2" w:rsidRPr="00987750" w:rsidRDefault="00C726D2" w:rsidP="006517D8">
      <w:r w:rsidRPr="00987750">
        <w:t>Paydaş anketlerine ilişkin ortaya çıkan teme</w:t>
      </w:r>
      <w:r w:rsidR="004104E8">
        <w:t>l sonuçlara altta yer verilmiştir.</w:t>
      </w:r>
    </w:p>
    <w:p w:rsidR="00511C12" w:rsidRDefault="00511C12" w:rsidP="006517D8">
      <w:pPr>
        <w:pStyle w:val="Balk3"/>
        <w:rPr>
          <w:color w:val="31849B" w:themeColor="accent5" w:themeShade="BF"/>
        </w:rPr>
      </w:pPr>
    </w:p>
    <w:p w:rsidR="001C64FE" w:rsidRDefault="001C64FE" w:rsidP="001C64FE">
      <w:pPr>
        <w:pStyle w:val="Balk3"/>
        <w:rPr>
          <w:b/>
        </w:rPr>
      </w:pPr>
      <w:r w:rsidRPr="003A3FDB">
        <w:rPr>
          <w:b/>
        </w:rPr>
        <w:t>Öğrenci Anketi Sonuçları:</w:t>
      </w:r>
    </w:p>
    <w:p w:rsidR="001C64FE" w:rsidRPr="00C506CA" w:rsidRDefault="001C64FE" w:rsidP="001C64FE">
      <w:pPr>
        <w:pStyle w:val="Balk3"/>
        <w:jc w:val="both"/>
        <w:rPr>
          <w:rFonts w:ascii="Book Antiqua" w:hAnsi="Book Antiqua"/>
          <w:b/>
          <w:sz w:val="24"/>
          <w:szCs w:val="24"/>
        </w:rPr>
      </w:pPr>
      <w:r w:rsidRPr="00C506CA">
        <w:rPr>
          <w:rFonts w:ascii="Book Antiqua" w:eastAsia="Calibri" w:hAnsi="Book Antiqua"/>
          <w:b/>
          <w:sz w:val="24"/>
          <w:szCs w:val="24"/>
        </w:rPr>
        <w:t xml:space="preserve">Olumlu (Başarılı) </w:t>
      </w:r>
      <w:proofErr w:type="gramStart"/>
      <w:r w:rsidRPr="00C506CA">
        <w:rPr>
          <w:rFonts w:ascii="Book Antiqua" w:eastAsia="Calibri" w:hAnsi="Book Antiqua"/>
          <w:b/>
          <w:sz w:val="24"/>
          <w:szCs w:val="24"/>
        </w:rPr>
        <w:t xml:space="preserve">yönlerimiz : </w:t>
      </w:r>
      <w:r w:rsidRPr="00C506CA">
        <w:rPr>
          <w:rFonts w:ascii="Book Antiqua" w:eastAsia="Calibri" w:hAnsi="Book Antiqua"/>
          <w:sz w:val="24"/>
          <w:szCs w:val="24"/>
        </w:rPr>
        <w:t>Okulda</w:t>
      </w:r>
      <w:proofErr w:type="gramEnd"/>
      <w:r w:rsidRPr="00C506CA">
        <w:rPr>
          <w:rFonts w:ascii="Book Antiqua" w:eastAsia="Calibri" w:hAnsi="Book Antiqua"/>
          <w:sz w:val="24"/>
          <w:szCs w:val="24"/>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oynamaktadırlar. Okulumuzun fiziki şartları yeterlidir.</w:t>
      </w:r>
    </w:p>
    <w:p w:rsidR="001C64FE" w:rsidRPr="000C2C6A" w:rsidRDefault="001C64FE" w:rsidP="001C64FE">
      <w:pPr>
        <w:jc w:val="both"/>
      </w:pPr>
      <w:r w:rsidRPr="00CD1638">
        <w:rPr>
          <w:rFonts w:eastAsia="Calibri"/>
          <w:b/>
        </w:rPr>
        <w:t xml:space="preserve">Olumsuz (başarısız) </w:t>
      </w:r>
      <w:proofErr w:type="gramStart"/>
      <w:r w:rsidRPr="00CD1638">
        <w:rPr>
          <w:rFonts w:eastAsia="Calibri"/>
          <w:b/>
        </w:rPr>
        <w:t>yönlerimiz</w:t>
      </w:r>
      <w:r>
        <w:rPr>
          <w:rFonts w:eastAsia="Calibri"/>
          <w:b/>
        </w:rPr>
        <w:t xml:space="preserve"> :</w:t>
      </w:r>
      <w:r>
        <w:rPr>
          <w:rFonts w:eastAsia="Calibri"/>
        </w:rPr>
        <w:t xml:space="preserve"> Okulumuzda</w:t>
      </w:r>
      <w:proofErr w:type="gramEnd"/>
      <w:r>
        <w:rPr>
          <w:rFonts w:eastAsia="Calibri"/>
        </w:rPr>
        <w:t xml:space="preserve"> yeterli miktarda sanatsal ve kültürel </w:t>
      </w:r>
      <w:r w:rsidR="008F7EB3">
        <w:rPr>
          <w:rFonts w:eastAsia="Calibri"/>
        </w:rPr>
        <w:t>faaliyetlerin artırılması gerekmektedir.</w:t>
      </w:r>
    </w:p>
    <w:p w:rsidR="001C64FE" w:rsidRPr="003A3FDB" w:rsidRDefault="001C64FE" w:rsidP="001C64FE">
      <w:pPr>
        <w:pStyle w:val="Balk3"/>
        <w:rPr>
          <w:b/>
          <w:szCs w:val="24"/>
        </w:rPr>
      </w:pPr>
      <w:r w:rsidRPr="003A3FDB">
        <w:rPr>
          <w:b/>
          <w:szCs w:val="24"/>
        </w:rPr>
        <w:t>Öğretmen Anketi Sonuçları:</w:t>
      </w:r>
    </w:p>
    <w:p w:rsidR="001C64FE" w:rsidRDefault="001C64FE" w:rsidP="001C64FE">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 </w:t>
      </w:r>
      <w:proofErr w:type="gramStart"/>
      <w:r>
        <w:rPr>
          <w:rFonts w:eastAsia="Calibri"/>
        </w:rPr>
        <w:t>Kurumdaki  duyurular</w:t>
      </w:r>
      <w:proofErr w:type="gramEnd"/>
      <w:r>
        <w:rPr>
          <w:rFonts w:eastAsia="Calibri"/>
        </w:rPr>
        <w:t xml:space="preserve"> çalışanlara zamanında iletilir. Öğretmenler arasında ayırım yapılmamaktadır. </w:t>
      </w:r>
      <w:proofErr w:type="gramStart"/>
      <w:r>
        <w:rPr>
          <w:rFonts w:eastAsia="Calibri"/>
        </w:rPr>
        <w:t>Yöneticiler  yaratıcı</w:t>
      </w:r>
      <w:proofErr w:type="gramEnd"/>
      <w:r>
        <w:rPr>
          <w:rFonts w:eastAsia="Calibri"/>
        </w:rPr>
        <w:t xml:space="preserve"> ve yenilikçi düşüncelerin üretilmesini teşvik etmektedir.</w:t>
      </w:r>
    </w:p>
    <w:p w:rsidR="001C64FE" w:rsidRPr="00660352" w:rsidRDefault="001C64FE" w:rsidP="001C64FE">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sidR="008F7EB3">
        <w:rPr>
          <w:rFonts w:eastAsia="Calibri"/>
        </w:rPr>
        <w:t xml:space="preserve"> etkinliklerin artırılması.</w:t>
      </w:r>
    </w:p>
    <w:p w:rsidR="001C64FE" w:rsidRPr="003A3FDB" w:rsidRDefault="001C64FE" w:rsidP="001C64FE">
      <w:pPr>
        <w:pStyle w:val="Balk3"/>
        <w:rPr>
          <w:b/>
          <w:szCs w:val="24"/>
        </w:rPr>
      </w:pPr>
      <w:r w:rsidRPr="003A3FDB">
        <w:rPr>
          <w:b/>
          <w:szCs w:val="24"/>
        </w:rPr>
        <w:t>Veli Anketi Sonuçları:</w:t>
      </w:r>
    </w:p>
    <w:p w:rsidR="001C64FE" w:rsidRDefault="001C64FE" w:rsidP="001C64FE">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Veliler</w:t>
      </w:r>
      <w:proofErr w:type="gramEnd"/>
      <w:r>
        <w:rPr>
          <w:rFonts w:eastAsia="Calibri"/>
        </w:rPr>
        <w:t xml:space="preserve"> öğretmene ihtiyaç duyduğu anda</w:t>
      </w:r>
      <w:r w:rsidRPr="0065437F">
        <w:rPr>
          <w:rFonts w:eastAsia="Calibri"/>
        </w:rPr>
        <w:t xml:space="preserve"> her zaman görüşme </w:t>
      </w:r>
      <w:r>
        <w:rPr>
          <w:rFonts w:eastAsia="Calibri"/>
        </w:rPr>
        <w:t>imkanı var.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w:t>
      </w:r>
      <w:r>
        <w:rPr>
          <w:rFonts w:eastAsia="Calibri"/>
        </w:rPr>
        <w:lastRenderedPageBreak/>
        <w:t>alınmış olup, teneffüslerde kontrol edilmektedir. Dersler araç ve gereçlerle işlenip öğrencilerle ilgilenilmektedir. Okul sitesi güncel olup, e-okuldan gerekli bilgileri ulaşılmaktadır.</w:t>
      </w:r>
    </w:p>
    <w:p w:rsidR="001C64FE" w:rsidRPr="00EC6AFB" w:rsidRDefault="001C64FE" w:rsidP="001C64FE">
      <w:pPr>
        <w:jc w:val="both"/>
        <w:rPr>
          <w:szCs w:val="24"/>
        </w:rPr>
      </w:pPr>
      <w:r w:rsidRPr="00CD1638">
        <w:rPr>
          <w:rFonts w:eastAsia="Calibri"/>
          <w:b/>
        </w:rPr>
        <w:t>Olumsuz (başarısız) yönlerimiz</w:t>
      </w:r>
      <w:r>
        <w:rPr>
          <w:rFonts w:eastAsia="Calibri"/>
          <w:b/>
        </w:rPr>
        <w:t>:</w:t>
      </w:r>
      <w:r>
        <w:rPr>
          <w:rFonts w:eastAsia="Calibri"/>
        </w:rPr>
        <w:t xml:space="preserve"> Yeterli kadar </w:t>
      </w:r>
      <w:proofErr w:type="gramStart"/>
      <w:r>
        <w:rPr>
          <w:rFonts w:eastAsia="Calibri"/>
        </w:rPr>
        <w:t>sanatsal  ve</w:t>
      </w:r>
      <w:proofErr w:type="gramEnd"/>
      <w:r>
        <w:rPr>
          <w:rFonts w:eastAsia="Calibri"/>
        </w:rPr>
        <w:t xml:space="preserve"> kültürel etkinlikler yapılmamaktadır</w:t>
      </w:r>
      <w:r w:rsidR="008F7EB3">
        <w:rPr>
          <w:rFonts w:eastAsia="Calibri"/>
        </w:rPr>
        <w:t xml:space="preserve">. </w:t>
      </w:r>
    </w:p>
    <w:p w:rsidR="00C726D2" w:rsidRPr="004104E8" w:rsidRDefault="001C64FE" w:rsidP="004104E8">
      <w:pPr>
        <w:pStyle w:val="Balk3"/>
        <w:rPr>
          <w:color w:val="31849B" w:themeColor="accent5" w:themeShade="BF"/>
        </w:rPr>
      </w:pPr>
      <w:r>
        <w:rPr>
          <w:szCs w:val="24"/>
        </w:rPr>
        <w:br w:type="page"/>
      </w:r>
      <w:bookmarkStart w:id="20" w:name="_Toc531097537"/>
      <w:r w:rsidR="00C726D2" w:rsidRPr="00987750">
        <w:lastRenderedPageBreak/>
        <w:t>GZFT (Güçlü, Zayıf, Fırsat, Tehdit) Analizi</w:t>
      </w:r>
      <w:bookmarkEnd w:id="19"/>
      <w:bookmarkEnd w:id="20"/>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w:t>
      </w:r>
      <w:r w:rsidR="004104E8">
        <w:t>akılarak iç faktör ve dış faktör a</w:t>
      </w:r>
      <w:r w:rsidRPr="00987750">
        <w:t xml:space="preserve">yrımı yapılmıştır. </w:t>
      </w:r>
    </w:p>
    <w:p w:rsidR="00C726D2" w:rsidRDefault="004104E8" w:rsidP="006517D8">
      <w:pPr>
        <w:pStyle w:val="Balk3"/>
        <w:rPr>
          <w:color w:val="31849B" w:themeColor="accent5" w:themeShade="BF"/>
        </w:rPr>
      </w:pPr>
      <w:bookmarkStart w:id="21" w:name="_Toc416084889"/>
      <w:r>
        <w:rPr>
          <w:color w:val="31849B" w:themeColor="accent5" w:themeShade="BF"/>
        </w:rPr>
        <w:t>İç Faktörler</w:t>
      </w:r>
    </w:p>
    <w:p w:rsidR="001C64FE" w:rsidRPr="001C64FE" w:rsidRDefault="001C64FE" w:rsidP="001C64FE">
      <w:pPr>
        <w:keepNext/>
        <w:spacing w:before="240" w:after="60" w:line="240" w:lineRule="auto"/>
        <w:outlineLvl w:val="1"/>
        <w:rPr>
          <w:rFonts w:ascii="Times New Roman" w:hAnsi="Times New Roman"/>
          <w:b/>
          <w:bCs/>
          <w:i/>
          <w:iCs/>
          <w:color w:val="0070C0"/>
          <w:sz w:val="28"/>
          <w:szCs w:val="28"/>
          <w:lang w:eastAsia="en-US"/>
        </w:rPr>
      </w:pPr>
      <w:r w:rsidRPr="001C64FE">
        <w:rPr>
          <w:rFonts w:ascii="Times New Roman" w:hAnsi="Times New Roman"/>
          <w:b/>
          <w:bCs/>
          <w:i/>
          <w:iCs/>
          <w:color w:val="0070C0"/>
          <w:sz w:val="28"/>
          <w:szCs w:val="28"/>
          <w:lang w:eastAsia="en-US"/>
        </w:rPr>
        <w:t xml:space="preserve">GZFT (Güçlü, Zayıf, Fırsat, Tehdit) Analizi </w:t>
      </w:r>
    </w:p>
    <w:p w:rsidR="001C64FE" w:rsidRPr="001C64FE" w:rsidRDefault="001C64FE" w:rsidP="001C64FE">
      <w:pPr>
        <w:spacing w:after="200" w:line="276" w:lineRule="auto"/>
        <w:ind w:firstLine="708"/>
        <w:jc w:val="both"/>
        <w:rPr>
          <w:rFonts w:ascii="Times New Roman" w:eastAsia="Calibri" w:hAnsi="Times New Roman"/>
          <w:sz w:val="22"/>
          <w:szCs w:val="24"/>
          <w:lang w:eastAsia="en-US"/>
        </w:rPr>
      </w:pPr>
      <w:r w:rsidRPr="001C64FE">
        <w:rPr>
          <w:rFonts w:ascii="Times New Roman" w:eastAsia="Calibri" w:hAnsi="Times New Roman"/>
          <w:sz w:val="22"/>
          <w:szCs w:val="24"/>
          <w:lang w:eastAsia="en-US"/>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C64FE" w:rsidRPr="001C64FE" w:rsidRDefault="001C64FE" w:rsidP="001C64FE">
      <w:pPr>
        <w:keepNext/>
        <w:spacing w:before="240" w:after="60" w:line="276" w:lineRule="auto"/>
        <w:outlineLvl w:val="2"/>
        <w:rPr>
          <w:rFonts w:ascii="Times New Roman" w:hAnsi="Times New Roman"/>
          <w:b/>
          <w:bCs/>
          <w:color w:val="0070C0"/>
          <w:sz w:val="26"/>
          <w:szCs w:val="26"/>
          <w:lang w:eastAsia="en-US"/>
        </w:rPr>
      </w:pPr>
      <w:r w:rsidRPr="001C64FE">
        <w:rPr>
          <w:rFonts w:ascii="Times New Roman" w:hAnsi="Times New Roman"/>
          <w:b/>
          <w:bCs/>
          <w:color w:val="0070C0"/>
          <w:szCs w:val="24"/>
          <w:lang w:eastAsia="en-US"/>
        </w:rPr>
        <w:t>İçsel Faktörler</w:t>
      </w:r>
      <w:r w:rsidRPr="001C64FE">
        <w:rPr>
          <w:rFonts w:ascii="Times New Roman" w:hAnsi="Times New Roman"/>
          <w:b/>
          <w:bCs/>
          <w:color w:val="0070C0"/>
          <w:sz w:val="26"/>
          <w:szCs w:val="26"/>
          <w:lang w:eastAsia="en-US"/>
        </w:rPr>
        <w:t xml:space="preserve"> </w:t>
      </w:r>
    </w:p>
    <w:p w:rsidR="001C64FE" w:rsidRPr="001C64FE" w:rsidRDefault="001C64FE" w:rsidP="001C64FE">
      <w:pPr>
        <w:spacing w:after="0" w:line="276" w:lineRule="auto"/>
        <w:ind w:firstLine="708"/>
        <w:jc w:val="both"/>
        <w:rPr>
          <w:rFonts w:ascii="Times New Roman" w:eastAsia="Calibri" w:hAnsi="Times New Roman"/>
          <w:b/>
          <w:sz w:val="22"/>
          <w:szCs w:val="24"/>
          <w:lang w:eastAsia="en-US"/>
        </w:rPr>
      </w:pPr>
      <w:r w:rsidRPr="001C64FE">
        <w:rPr>
          <w:rFonts w:ascii="Times New Roman" w:eastAsia="Calibri" w:hAnsi="Times New Roman"/>
          <w:b/>
          <w:sz w:val="22"/>
          <w:szCs w:val="24"/>
          <w:lang w:eastAsia="en-US"/>
        </w:rPr>
        <w:t xml:space="preserve">Güçlü Yönler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Öğrenciler</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Öğrencilerimizin hazır bulunuşluk seviyeleri yüksektir.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Çalışanlar</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Eğitim-öğretim konusunda deneyimli, yüksek </w:t>
            </w:r>
            <w:proofErr w:type="gramStart"/>
            <w:r w:rsidRPr="001C64FE">
              <w:rPr>
                <w:rFonts w:ascii="Times New Roman" w:eastAsia="Calibri" w:hAnsi="Times New Roman"/>
                <w:color w:val="000000"/>
                <w:sz w:val="22"/>
                <w:szCs w:val="24"/>
                <w:lang w:eastAsia="en-US"/>
              </w:rPr>
              <w:t>motivasyona</w:t>
            </w:r>
            <w:proofErr w:type="gramEnd"/>
            <w:r w:rsidRPr="001C64FE">
              <w:rPr>
                <w:rFonts w:ascii="Times New Roman" w:eastAsia="Calibri" w:hAnsi="Times New Roman"/>
                <w:color w:val="000000"/>
                <w:sz w:val="22"/>
                <w:szCs w:val="24"/>
                <w:lang w:eastAsia="en-US"/>
              </w:rPr>
              <w:t xml:space="preserve"> sahip bir kadro mevcuttur.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Veliler</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Eğitim-öğretim sürecine önem verip katkıda bulunurlar.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Bina ve Yerleşke</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Konumu itibari ile risk faktörlerinden uzaktır. Merkezi bir konumdadır.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Donanım</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Okulumuz eğitim-öğretimle ilgili öğretmenlerin ihtiyaç duyduğu tüm materyaller kolaylıkla temin edilebilmektedir.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Bütçe</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Maddi konularda problem yaşanmamaktadır.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Yönetim Süreçleri</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Dinamik ve </w:t>
            </w:r>
            <w:proofErr w:type="spellStart"/>
            <w:r w:rsidRPr="001C64FE">
              <w:rPr>
                <w:rFonts w:ascii="Times New Roman" w:eastAsia="Calibri" w:hAnsi="Times New Roman"/>
                <w:color w:val="000000"/>
                <w:sz w:val="22"/>
                <w:szCs w:val="24"/>
                <w:lang w:eastAsia="en-US"/>
              </w:rPr>
              <w:t>proaktif</w:t>
            </w:r>
            <w:proofErr w:type="spellEnd"/>
            <w:r w:rsidRPr="001C64FE">
              <w:rPr>
                <w:rFonts w:ascii="Times New Roman" w:eastAsia="Calibri" w:hAnsi="Times New Roman"/>
                <w:color w:val="000000"/>
                <w:sz w:val="22"/>
                <w:szCs w:val="24"/>
                <w:lang w:eastAsia="en-US"/>
              </w:rPr>
              <w:t xml:space="preserve"> bir yönetim kadrosu mevcuttur.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İletişim Süreçleri</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Eğitim-öğretim ile ilgili duyurular tüm iletişim kanalları kullanılarak paydaşlarımıza zamanında duyurulmaktadır.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Vb</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Kültür, sanat ve sosyal faaliyetlerin yoğun ve erişimimizin kolay olduğu bir bölgedeyiz.</w:t>
            </w:r>
          </w:p>
        </w:tc>
      </w:tr>
    </w:tbl>
    <w:p w:rsidR="001C64FE" w:rsidRDefault="001C64FE" w:rsidP="001C64FE">
      <w:pPr>
        <w:spacing w:after="0" w:line="276" w:lineRule="auto"/>
        <w:ind w:firstLine="709"/>
        <w:jc w:val="both"/>
        <w:rPr>
          <w:rFonts w:ascii="Times New Roman" w:eastAsia="Calibri" w:hAnsi="Times New Roman"/>
          <w:b/>
          <w:sz w:val="22"/>
          <w:szCs w:val="24"/>
          <w:lang w:eastAsia="en-US"/>
        </w:rPr>
      </w:pPr>
      <w:r w:rsidRPr="001C64FE">
        <w:rPr>
          <w:rFonts w:ascii="Times New Roman" w:eastAsia="Calibri" w:hAnsi="Times New Roman"/>
          <w:b/>
          <w:sz w:val="22"/>
          <w:szCs w:val="24"/>
          <w:lang w:eastAsia="en-US"/>
        </w:rPr>
        <w:t xml:space="preserve">Zayıf Yönler </w:t>
      </w:r>
    </w:p>
    <w:p w:rsidR="004104E8" w:rsidRPr="001C64FE" w:rsidRDefault="004104E8" w:rsidP="001C64FE">
      <w:pPr>
        <w:spacing w:after="0" w:line="276" w:lineRule="auto"/>
        <w:ind w:firstLine="709"/>
        <w:jc w:val="both"/>
        <w:rPr>
          <w:rFonts w:ascii="Times New Roman" w:eastAsia="Calibri" w:hAnsi="Times New Roman"/>
          <w:b/>
          <w:sz w:val="22"/>
          <w:szCs w:val="24"/>
          <w:lang w:eastAsia="en-US"/>
        </w:rPr>
      </w:pPr>
    </w:p>
    <w:tbl>
      <w:tblPr>
        <w:tblpPr w:leftFromText="141" w:rightFromText="141" w:vertAnchor="text" w:horzAnchor="margin" w:tblpY="1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229"/>
      </w:tblGrid>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Öğrenciler</w:t>
            </w:r>
          </w:p>
        </w:tc>
        <w:tc>
          <w:tcPr>
            <w:tcW w:w="7229" w:type="dxa"/>
            <w:shd w:val="clear" w:color="auto" w:fill="auto"/>
          </w:tcPr>
          <w:p w:rsidR="001C64FE" w:rsidRPr="001C64FE" w:rsidRDefault="001C64FE" w:rsidP="001C64FE">
            <w:pPr>
              <w:spacing w:after="0" w:line="240" w:lineRule="auto"/>
              <w:rPr>
                <w:rFonts w:ascii="Times New Roman" w:hAnsi="Times New Roman"/>
                <w:szCs w:val="22"/>
                <w:lang w:eastAsia="en-US"/>
              </w:rPr>
            </w:pPr>
            <w:r w:rsidRPr="001C64FE">
              <w:rPr>
                <w:rFonts w:ascii="Times New Roman" w:hAnsi="Times New Roman"/>
                <w:sz w:val="22"/>
                <w:szCs w:val="22"/>
                <w:lang w:eastAsia="en-US"/>
              </w:rPr>
              <w:t>Öğrencilerimizin servisler ile uzak yerlerden gelmesi sebebi ile ilk derslerde yorgun olmaları.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Çalışanlar</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Gereken durumlarda yeterli seviyede </w:t>
            </w:r>
            <w:proofErr w:type="gramStart"/>
            <w:r w:rsidRPr="001C64FE">
              <w:rPr>
                <w:rFonts w:ascii="Times New Roman" w:eastAsia="Calibri" w:hAnsi="Times New Roman"/>
                <w:color w:val="000000"/>
                <w:sz w:val="22"/>
                <w:szCs w:val="24"/>
                <w:lang w:eastAsia="en-US"/>
              </w:rPr>
              <w:t>empati</w:t>
            </w:r>
            <w:proofErr w:type="gramEnd"/>
            <w:r w:rsidRPr="001C64FE">
              <w:rPr>
                <w:rFonts w:ascii="Times New Roman" w:eastAsia="Calibri" w:hAnsi="Times New Roman"/>
                <w:color w:val="000000"/>
                <w:sz w:val="22"/>
                <w:szCs w:val="24"/>
                <w:lang w:eastAsia="en-US"/>
              </w:rPr>
              <w:t xml:space="preserve"> kuramamaları.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Veliler</w:t>
            </w:r>
          </w:p>
        </w:tc>
        <w:tc>
          <w:tcPr>
            <w:tcW w:w="7229" w:type="dxa"/>
            <w:shd w:val="clear" w:color="auto" w:fill="auto"/>
          </w:tcPr>
          <w:p w:rsidR="001C64FE" w:rsidRPr="001C64FE" w:rsidRDefault="001C64FE" w:rsidP="001C64FE">
            <w:pPr>
              <w:spacing w:after="0" w:line="240" w:lineRule="auto"/>
              <w:rPr>
                <w:rFonts w:ascii="Times New Roman" w:hAnsi="Times New Roman"/>
                <w:szCs w:val="22"/>
                <w:lang w:eastAsia="en-US"/>
              </w:rPr>
            </w:pPr>
            <w:r w:rsidRPr="001C64FE">
              <w:rPr>
                <w:rFonts w:ascii="Times New Roman" w:hAnsi="Times New Roman"/>
                <w:sz w:val="22"/>
                <w:szCs w:val="22"/>
                <w:lang w:eastAsia="en-US"/>
              </w:rPr>
              <w:t>Parçalanmış aile çocuklarının fazla olması.</w:t>
            </w:r>
          </w:p>
        </w:tc>
      </w:tr>
      <w:tr w:rsidR="001C64FE" w:rsidRPr="001C64FE" w:rsidTr="0030696B">
        <w:trPr>
          <w:trHeight w:val="365"/>
        </w:trPr>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Bina ve Yerleşke</w:t>
            </w:r>
          </w:p>
        </w:tc>
        <w:tc>
          <w:tcPr>
            <w:tcW w:w="7229" w:type="dxa"/>
            <w:shd w:val="clear" w:color="auto" w:fill="auto"/>
          </w:tcPr>
          <w:p w:rsidR="001C64FE" w:rsidRPr="001C64FE" w:rsidRDefault="001C64FE" w:rsidP="001C64FE">
            <w:pPr>
              <w:spacing w:after="0" w:line="240" w:lineRule="auto"/>
              <w:rPr>
                <w:rFonts w:ascii="Times New Roman" w:hAnsi="Times New Roman"/>
                <w:szCs w:val="22"/>
                <w:lang w:eastAsia="en-US"/>
              </w:rPr>
            </w:pPr>
            <w:r w:rsidRPr="001C64FE">
              <w:rPr>
                <w:rFonts w:ascii="Times New Roman" w:hAnsi="Times New Roman"/>
                <w:sz w:val="22"/>
                <w:szCs w:val="22"/>
                <w:lang w:eastAsia="en-US"/>
              </w:rPr>
              <w:t>Bahçe ve oyun alanının dar, binaların yetersiz büyüklükte olması.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Donanım</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Bilişim Teknolojileri </w:t>
            </w:r>
            <w:proofErr w:type="gramStart"/>
            <w:r w:rsidRPr="001C64FE">
              <w:rPr>
                <w:rFonts w:ascii="Times New Roman" w:eastAsia="Calibri" w:hAnsi="Times New Roman"/>
                <w:color w:val="000000"/>
                <w:sz w:val="22"/>
                <w:szCs w:val="24"/>
                <w:lang w:eastAsia="en-US"/>
              </w:rPr>
              <w:t>laboratuarı  olmaması</w:t>
            </w:r>
            <w:proofErr w:type="gramEnd"/>
            <w:r w:rsidRPr="001C64FE">
              <w:rPr>
                <w:rFonts w:ascii="Times New Roman" w:eastAsia="Calibri" w:hAnsi="Times New Roman"/>
                <w:color w:val="000000"/>
                <w:sz w:val="22"/>
                <w:szCs w:val="24"/>
                <w:lang w:eastAsia="en-US"/>
              </w:rPr>
              <w:t>.</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Bütçe</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Okul personel maaşlarının okul aile birliği bütçesinden karşılanması sebebiyle dönem </w:t>
            </w:r>
            <w:proofErr w:type="spellStart"/>
            <w:r w:rsidRPr="001C64FE">
              <w:rPr>
                <w:rFonts w:ascii="Times New Roman" w:eastAsia="Calibri" w:hAnsi="Times New Roman"/>
                <w:color w:val="000000"/>
                <w:sz w:val="22"/>
                <w:szCs w:val="24"/>
                <w:lang w:eastAsia="en-US"/>
              </w:rPr>
              <w:t>dönem</w:t>
            </w:r>
            <w:proofErr w:type="spellEnd"/>
            <w:r w:rsidRPr="001C64FE">
              <w:rPr>
                <w:rFonts w:ascii="Times New Roman" w:eastAsia="Calibri" w:hAnsi="Times New Roman"/>
                <w:color w:val="000000"/>
                <w:sz w:val="22"/>
                <w:szCs w:val="24"/>
                <w:lang w:eastAsia="en-US"/>
              </w:rPr>
              <w:t xml:space="preserve"> bütçesel sorunlar olmaktadır.</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lastRenderedPageBreak/>
              <w:t>Yönetim Süreçleri</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Yöneticilerin, il ve ilçe MEM tarafından verilen ek görevler sebebi ile okuldaki görevlerine yeterince vakit ayıramamaları.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İletişim Süreçleri</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Veli eğitim seminerlerine az sayıda velinin katılması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Vb</w:t>
            </w:r>
          </w:p>
        </w:tc>
        <w:tc>
          <w:tcPr>
            <w:tcW w:w="722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proofErr w:type="gramStart"/>
            <w:r w:rsidRPr="001C64FE">
              <w:rPr>
                <w:rFonts w:ascii="Times New Roman" w:eastAsia="Calibri" w:hAnsi="Times New Roman"/>
                <w:color w:val="000000"/>
                <w:sz w:val="22"/>
                <w:szCs w:val="24"/>
                <w:lang w:eastAsia="en-US"/>
              </w:rPr>
              <w:t>Sınıfların kalabalık olması.</w:t>
            </w:r>
            <w:proofErr w:type="gramEnd"/>
          </w:p>
        </w:tc>
      </w:tr>
    </w:tbl>
    <w:p w:rsidR="004104E8" w:rsidRDefault="004104E8" w:rsidP="001C64FE">
      <w:pPr>
        <w:keepNext/>
        <w:spacing w:before="240" w:after="60" w:line="276" w:lineRule="auto"/>
        <w:outlineLvl w:val="2"/>
        <w:rPr>
          <w:rFonts w:ascii="Times New Roman" w:hAnsi="Times New Roman"/>
          <w:b/>
          <w:bCs/>
          <w:color w:val="0070C0"/>
          <w:sz w:val="26"/>
          <w:szCs w:val="26"/>
          <w:lang w:eastAsia="en-US"/>
        </w:rPr>
      </w:pPr>
    </w:p>
    <w:p w:rsidR="004104E8" w:rsidRDefault="004104E8" w:rsidP="001C64FE">
      <w:pPr>
        <w:keepNext/>
        <w:spacing w:before="240" w:after="60" w:line="276" w:lineRule="auto"/>
        <w:outlineLvl w:val="2"/>
        <w:rPr>
          <w:rFonts w:ascii="Times New Roman" w:hAnsi="Times New Roman"/>
          <w:b/>
          <w:bCs/>
          <w:color w:val="0070C0"/>
          <w:sz w:val="26"/>
          <w:szCs w:val="26"/>
          <w:lang w:eastAsia="en-US"/>
        </w:rPr>
      </w:pPr>
    </w:p>
    <w:p w:rsidR="004104E8" w:rsidRDefault="004104E8" w:rsidP="001C64FE">
      <w:pPr>
        <w:keepNext/>
        <w:spacing w:before="240" w:after="60" w:line="276" w:lineRule="auto"/>
        <w:outlineLvl w:val="2"/>
        <w:rPr>
          <w:rFonts w:ascii="Times New Roman" w:hAnsi="Times New Roman"/>
          <w:b/>
          <w:bCs/>
          <w:color w:val="0070C0"/>
          <w:sz w:val="26"/>
          <w:szCs w:val="26"/>
          <w:lang w:eastAsia="en-US"/>
        </w:rPr>
      </w:pPr>
    </w:p>
    <w:p w:rsidR="004104E8" w:rsidRDefault="004104E8" w:rsidP="001C64FE">
      <w:pPr>
        <w:keepNext/>
        <w:spacing w:before="240" w:after="60" w:line="276" w:lineRule="auto"/>
        <w:outlineLvl w:val="2"/>
        <w:rPr>
          <w:rFonts w:ascii="Times New Roman" w:hAnsi="Times New Roman"/>
          <w:b/>
          <w:bCs/>
          <w:color w:val="0070C0"/>
          <w:sz w:val="26"/>
          <w:szCs w:val="26"/>
          <w:lang w:eastAsia="en-US"/>
        </w:rPr>
      </w:pPr>
    </w:p>
    <w:p w:rsidR="008F7EB3" w:rsidRDefault="008F7EB3" w:rsidP="001C64FE">
      <w:pPr>
        <w:keepNext/>
        <w:spacing w:before="240" w:after="60" w:line="276" w:lineRule="auto"/>
        <w:outlineLvl w:val="2"/>
        <w:rPr>
          <w:rFonts w:ascii="Times New Roman" w:hAnsi="Times New Roman"/>
          <w:b/>
          <w:bCs/>
          <w:color w:val="0070C0"/>
          <w:sz w:val="26"/>
          <w:szCs w:val="26"/>
          <w:lang w:eastAsia="en-US"/>
        </w:rPr>
      </w:pPr>
    </w:p>
    <w:p w:rsidR="001C64FE" w:rsidRPr="001C64FE" w:rsidRDefault="001C64FE" w:rsidP="001C64FE">
      <w:pPr>
        <w:keepNext/>
        <w:spacing w:before="240" w:after="60" w:line="276" w:lineRule="auto"/>
        <w:outlineLvl w:val="2"/>
        <w:rPr>
          <w:rFonts w:ascii="Times New Roman" w:hAnsi="Times New Roman"/>
          <w:b/>
          <w:bCs/>
          <w:color w:val="0070C0"/>
          <w:sz w:val="26"/>
          <w:szCs w:val="26"/>
          <w:lang w:eastAsia="en-US"/>
        </w:rPr>
      </w:pPr>
      <w:r w:rsidRPr="001C64FE">
        <w:rPr>
          <w:rFonts w:ascii="Times New Roman" w:hAnsi="Times New Roman"/>
          <w:b/>
          <w:bCs/>
          <w:color w:val="0070C0"/>
          <w:sz w:val="26"/>
          <w:szCs w:val="26"/>
          <w:lang w:eastAsia="en-US"/>
        </w:rPr>
        <w:t xml:space="preserve">Dışsal Faktörler </w:t>
      </w:r>
    </w:p>
    <w:p w:rsidR="004104E8" w:rsidRDefault="004104E8" w:rsidP="001C64FE">
      <w:pPr>
        <w:spacing w:after="0" w:line="276" w:lineRule="auto"/>
        <w:ind w:firstLine="708"/>
        <w:jc w:val="both"/>
        <w:rPr>
          <w:rFonts w:ascii="Times New Roman" w:eastAsia="Calibri" w:hAnsi="Times New Roman"/>
          <w:b/>
          <w:sz w:val="22"/>
          <w:szCs w:val="24"/>
          <w:lang w:eastAsia="en-US"/>
        </w:rPr>
      </w:pPr>
    </w:p>
    <w:p w:rsidR="001C64FE" w:rsidRPr="001C64FE" w:rsidRDefault="001C64FE" w:rsidP="001C64FE">
      <w:pPr>
        <w:spacing w:after="0" w:line="276" w:lineRule="auto"/>
        <w:ind w:firstLine="708"/>
        <w:jc w:val="both"/>
        <w:rPr>
          <w:rFonts w:ascii="Times New Roman" w:eastAsia="Calibri" w:hAnsi="Times New Roman"/>
          <w:b/>
          <w:sz w:val="22"/>
          <w:szCs w:val="24"/>
          <w:lang w:eastAsia="en-US"/>
        </w:rPr>
      </w:pPr>
      <w:r w:rsidRPr="001C64FE">
        <w:rPr>
          <w:rFonts w:ascii="Times New Roman" w:eastAsia="Calibri" w:hAnsi="Times New Roman"/>
          <w:b/>
          <w:sz w:val="22"/>
          <w:szCs w:val="24"/>
          <w:lang w:eastAsia="en-US"/>
        </w:rPr>
        <w:t xml:space="preserve">Fırsatlar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49"/>
      </w:tblGrid>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Politik</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2"/>
                <w:lang w:eastAsia="en-US"/>
              </w:rPr>
            </w:pPr>
            <w:r w:rsidRPr="001C64FE">
              <w:rPr>
                <w:rFonts w:ascii="Calibri" w:eastAsia="Calibri" w:hAnsi="Calibri"/>
                <w:color w:val="000000"/>
                <w:sz w:val="22"/>
                <w:szCs w:val="22"/>
                <w:lang w:eastAsia="en-US"/>
              </w:rPr>
              <w:t>Bakanlığımızın Vizyon 2023 belgesinde yer alan unsurların müdürlüğümüzde/kurumumuzda pozitif beklentiler oluşturması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Ekonomik</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Okulun akademik, sosyal, kültürel ve çevresel şartlarından dolayı yüksek veli katkısı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Sosyolojik</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Öğrencilerin okul dışında da sosyal, kültürel, sportif faaliyetlerinin olması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Teknolojik</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 xml:space="preserve">Yenilik ve gelişmeleri yakından takip eden ve bunları eğitim-öğretim süreçlerine </w:t>
            </w:r>
            <w:proofErr w:type="gramStart"/>
            <w:r w:rsidRPr="001C64FE">
              <w:rPr>
                <w:rFonts w:ascii="Times New Roman" w:eastAsia="Calibri" w:hAnsi="Times New Roman"/>
                <w:color w:val="000000"/>
                <w:sz w:val="22"/>
                <w:szCs w:val="24"/>
                <w:lang w:eastAsia="en-US"/>
              </w:rPr>
              <w:t>entegre</w:t>
            </w:r>
            <w:proofErr w:type="gramEnd"/>
            <w:r w:rsidRPr="001C64FE">
              <w:rPr>
                <w:rFonts w:ascii="Times New Roman" w:eastAsia="Calibri" w:hAnsi="Times New Roman"/>
                <w:color w:val="000000"/>
                <w:sz w:val="22"/>
                <w:szCs w:val="24"/>
                <w:lang w:eastAsia="en-US"/>
              </w:rPr>
              <w:t xml:space="preserve"> eden bir yönetici ve öğretmen kadrosunun bulunması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Mevzuat-Yasal</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Calibri" w:eastAsia="Calibri" w:hAnsi="Calibri"/>
                <w:color w:val="000000"/>
                <w:sz w:val="22"/>
                <w:szCs w:val="24"/>
                <w:lang w:eastAsia="en-US"/>
              </w:rPr>
              <w:t>Mevzuat ve yasal değişikliklerin devamlı takip edilmesi</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Ekolojik</w:t>
            </w:r>
          </w:p>
        </w:tc>
        <w:tc>
          <w:tcPr>
            <w:tcW w:w="7349"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proofErr w:type="gramStart"/>
            <w:r w:rsidRPr="001C64FE">
              <w:rPr>
                <w:rFonts w:ascii="Times New Roman" w:eastAsia="Calibri" w:hAnsi="Times New Roman"/>
                <w:color w:val="000000"/>
                <w:sz w:val="22"/>
                <w:szCs w:val="24"/>
                <w:lang w:eastAsia="en-US"/>
              </w:rPr>
              <w:t>Okulumuzun bahçesinde toprak alan bulunmaması.</w:t>
            </w:r>
            <w:proofErr w:type="gramEnd"/>
          </w:p>
        </w:tc>
      </w:tr>
    </w:tbl>
    <w:p w:rsidR="001C64FE" w:rsidRPr="001C64FE" w:rsidRDefault="001C64FE" w:rsidP="001C64FE">
      <w:pPr>
        <w:spacing w:after="0" w:line="276" w:lineRule="auto"/>
        <w:ind w:firstLine="708"/>
        <w:jc w:val="both"/>
        <w:rPr>
          <w:rFonts w:ascii="Times New Roman" w:eastAsia="Calibri" w:hAnsi="Times New Roman"/>
          <w:sz w:val="22"/>
          <w:szCs w:val="24"/>
          <w:lang w:eastAsia="en-US"/>
        </w:rPr>
      </w:pPr>
    </w:p>
    <w:p w:rsidR="001C64FE" w:rsidRPr="001C64FE" w:rsidRDefault="001C64FE" w:rsidP="001C64FE">
      <w:pPr>
        <w:spacing w:after="0" w:line="276" w:lineRule="auto"/>
        <w:ind w:firstLine="708"/>
        <w:jc w:val="both"/>
        <w:rPr>
          <w:rFonts w:ascii="Times New Roman" w:eastAsia="Calibri" w:hAnsi="Times New Roman"/>
          <w:b/>
          <w:sz w:val="22"/>
          <w:szCs w:val="24"/>
          <w:lang w:eastAsia="en-US"/>
        </w:rPr>
      </w:pPr>
      <w:r w:rsidRPr="001C64FE">
        <w:rPr>
          <w:rFonts w:ascii="Times New Roman" w:eastAsia="Calibri" w:hAnsi="Times New Roman"/>
          <w:b/>
          <w:sz w:val="22"/>
          <w:szCs w:val="24"/>
          <w:lang w:eastAsia="en-US"/>
        </w:rPr>
        <w:t xml:space="preserve">Tehditler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Politik</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szCs w:val="24"/>
                <w:lang w:eastAsia="en-US"/>
              </w:rPr>
            </w:pPr>
            <w:r w:rsidRPr="001C64FE">
              <w:rPr>
                <w:rFonts w:ascii="Times New Roman" w:eastAsia="Calibri" w:hAnsi="Times New Roman"/>
                <w:sz w:val="22"/>
                <w:szCs w:val="24"/>
                <w:lang w:eastAsia="en-US"/>
              </w:rPr>
              <w:t>Kurumuzun bölgede talep edilen bir okul olması sebebiyle, okul kaydı için velilerin adres taşıması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Ekonomik</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szCs w:val="24"/>
                <w:lang w:eastAsia="en-US"/>
              </w:rPr>
            </w:pPr>
            <w:r w:rsidRPr="001C64FE">
              <w:rPr>
                <w:rFonts w:ascii="Times New Roman" w:eastAsia="Calibri" w:hAnsi="Times New Roman"/>
                <w:sz w:val="22"/>
                <w:szCs w:val="24"/>
                <w:lang w:eastAsia="en-US"/>
              </w:rPr>
              <w:t>Sosyoekonomik durumu zayıf olan öğrencilerin sosyoekonomik durumu iyi olan öğrencilere uyum sağlayamaması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Sosyolojik</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color w:val="000000"/>
                <w:szCs w:val="24"/>
                <w:lang w:eastAsia="en-US"/>
              </w:rPr>
            </w:pPr>
            <w:r w:rsidRPr="001C64FE">
              <w:rPr>
                <w:rFonts w:ascii="Times New Roman" w:eastAsia="Calibri" w:hAnsi="Times New Roman"/>
                <w:color w:val="000000"/>
                <w:sz w:val="22"/>
                <w:szCs w:val="24"/>
                <w:lang w:eastAsia="en-US"/>
              </w:rPr>
              <w:t>Parçalanmış aile çocuklarının fazla sayıda olması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Teknolojik</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szCs w:val="24"/>
                <w:lang w:eastAsia="en-US"/>
              </w:rPr>
            </w:pPr>
            <w:r w:rsidRPr="001C64FE">
              <w:rPr>
                <w:rFonts w:ascii="Times New Roman" w:eastAsia="Calibri" w:hAnsi="Times New Roman"/>
                <w:sz w:val="22"/>
                <w:szCs w:val="24"/>
                <w:lang w:eastAsia="en-US"/>
              </w:rPr>
              <w:t>Bilişim teknolojileri laboratuarı olmaması</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Mevzuat-Yasal</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szCs w:val="24"/>
                <w:lang w:eastAsia="en-US"/>
              </w:rPr>
            </w:pPr>
            <w:r w:rsidRPr="001C64FE">
              <w:rPr>
                <w:rFonts w:ascii="Times New Roman" w:eastAsia="Calibri" w:hAnsi="Times New Roman"/>
                <w:sz w:val="22"/>
                <w:szCs w:val="24"/>
                <w:lang w:eastAsia="en-US"/>
              </w:rPr>
              <w:t>Sıklıkla değiştirilen liselere geçiş sınav sistemi</w:t>
            </w:r>
          </w:p>
        </w:tc>
      </w:tr>
      <w:tr w:rsidR="001C64FE" w:rsidRPr="001C64FE" w:rsidTr="0030696B">
        <w:tc>
          <w:tcPr>
            <w:tcW w:w="2518" w:type="dxa"/>
            <w:shd w:val="clear" w:color="auto" w:fill="8DB3E2"/>
          </w:tcPr>
          <w:p w:rsidR="001C64FE" w:rsidRPr="001C64FE" w:rsidRDefault="001C64FE" w:rsidP="001C64FE">
            <w:pPr>
              <w:spacing w:after="0" w:line="276" w:lineRule="auto"/>
              <w:jc w:val="both"/>
              <w:rPr>
                <w:rFonts w:ascii="Times New Roman" w:eastAsia="Calibri" w:hAnsi="Times New Roman"/>
                <w:b/>
                <w:szCs w:val="24"/>
                <w:lang w:eastAsia="en-US"/>
              </w:rPr>
            </w:pPr>
            <w:r w:rsidRPr="001C64FE">
              <w:rPr>
                <w:rFonts w:ascii="Times New Roman" w:eastAsia="Calibri" w:hAnsi="Times New Roman"/>
                <w:b/>
                <w:sz w:val="22"/>
                <w:szCs w:val="24"/>
                <w:lang w:eastAsia="en-US"/>
              </w:rPr>
              <w:t>Ekolojik</w:t>
            </w:r>
          </w:p>
        </w:tc>
        <w:tc>
          <w:tcPr>
            <w:tcW w:w="7371" w:type="dxa"/>
            <w:shd w:val="clear" w:color="auto" w:fill="auto"/>
          </w:tcPr>
          <w:p w:rsidR="001C64FE" w:rsidRPr="001C64FE" w:rsidRDefault="001C64FE" w:rsidP="001C64FE">
            <w:pPr>
              <w:spacing w:after="0" w:line="276" w:lineRule="auto"/>
              <w:jc w:val="both"/>
              <w:rPr>
                <w:rFonts w:ascii="Times New Roman" w:eastAsia="Calibri" w:hAnsi="Times New Roman"/>
                <w:szCs w:val="24"/>
                <w:lang w:eastAsia="en-US"/>
              </w:rPr>
            </w:pPr>
            <w:r w:rsidRPr="001C64FE">
              <w:rPr>
                <w:rFonts w:ascii="Times New Roman" w:eastAsia="Calibri" w:hAnsi="Times New Roman"/>
                <w:sz w:val="22"/>
                <w:szCs w:val="24"/>
                <w:lang w:eastAsia="en-US"/>
              </w:rPr>
              <w:t>Okulun ana cadde üzerinde olması</w:t>
            </w:r>
          </w:p>
        </w:tc>
      </w:tr>
    </w:tbl>
    <w:p w:rsidR="001C64FE" w:rsidRPr="001C64FE" w:rsidRDefault="001C64FE" w:rsidP="001C64FE"/>
    <w:p w:rsidR="00C726D2" w:rsidRPr="00987750" w:rsidRDefault="00C726D2" w:rsidP="006517D8"/>
    <w:p w:rsidR="00C726D2" w:rsidRPr="00987750" w:rsidRDefault="00C726D2" w:rsidP="006517D8">
      <w:bookmarkStart w:id="22" w:name="_Toc416085141"/>
      <w:bookmarkStart w:id="23" w:name="_Toc529519454"/>
      <w:bookmarkEnd w:id="21"/>
    </w:p>
    <w:p w:rsidR="00C726D2" w:rsidRPr="00987750" w:rsidRDefault="00C726D2" w:rsidP="006517D8">
      <w:pPr>
        <w:pStyle w:val="Balk2"/>
      </w:pPr>
      <w:r w:rsidRPr="00987750">
        <w:t xml:space="preserve"> </w:t>
      </w:r>
      <w:bookmarkStart w:id="24" w:name="_Toc531097538"/>
      <w:r w:rsidRPr="00987750">
        <w:t>Gelişim ve Sorun Alanları</w:t>
      </w:r>
      <w:bookmarkEnd w:id="22"/>
      <w:bookmarkEnd w:id="23"/>
      <w:bookmarkEnd w:id="24"/>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1C64FE"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 xml:space="preserve">Eğitime erişim, öğrencinin eğitim faaliyetine erişmesi ve tamamlamasına ilişkin süreçleri; Eğitimde kalite, öğrencinin akademik başarısı, sosyal ve </w:t>
      </w:r>
      <w:r w:rsidRPr="00987750">
        <w:lastRenderedPageBreak/>
        <w:t>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1C64FE" w:rsidRPr="00987750" w:rsidRDefault="001C64FE"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464"/>
        <w:gridCol w:w="4434"/>
      </w:tblGrid>
      <w:tr w:rsidR="00C726D2" w:rsidRPr="00657878" w:rsidTr="00400757">
        <w:tc>
          <w:tcPr>
            <w:tcW w:w="4252" w:type="dxa"/>
            <w:shd w:val="clear" w:color="auto" w:fill="FBD4B4" w:themeFill="accent6" w:themeFillTint="66"/>
            <w:vAlign w:val="center"/>
          </w:tcPr>
          <w:p w:rsidR="00C726D2" w:rsidRPr="00657878" w:rsidRDefault="006D2F77" w:rsidP="006517D8">
            <w:r>
              <w:t>Eğitime Erişim</w:t>
            </w:r>
          </w:p>
        </w:tc>
        <w:tc>
          <w:tcPr>
            <w:tcW w:w="3936" w:type="dxa"/>
            <w:shd w:val="clear" w:color="auto" w:fill="FBD4B4" w:themeFill="accent6" w:themeFillTint="66"/>
            <w:vAlign w:val="center"/>
          </w:tcPr>
          <w:p w:rsidR="00C726D2" w:rsidRPr="00657878" w:rsidRDefault="006D2F77" w:rsidP="006517D8">
            <w:r>
              <w:t>Eğitimde Kalite</w:t>
            </w:r>
          </w:p>
        </w:tc>
        <w:tc>
          <w:tcPr>
            <w:tcW w:w="5245" w:type="dxa"/>
            <w:shd w:val="clear" w:color="auto" w:fill="FBD4B4" w:themeFill="accent6" w:themeFillTint="66"/>
            <w:vAlign w:val="center"/>
          </w:tcPr>
          <w:p w:rsidR="00C726D2" w:rsidRPr="00657878" w:rsidRDefault="006D2F77" w:rsidP="006517D8">
            <w:r>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7B44E8" w:rsidRDefault="007B44E8" w:rsidP="006517D8"/>
    <w:p w:rsidR="00C726D2"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D87BCF" w:rsidRDefault="00D87BCF" w:rsidP="006517D8"/>
    <w:p w:rsidR="00076325" w:rsidRDefault="00076325" w:rsidP="006517D8"/>
    <w:p w:rsidR="00B01A0F" w:rsidRDefault="00B01A0F" w:rsidP="006517D8"/>
    <w:p w:rsidR="00B01A0F" w:rsidRDefault="00B01A0F" w:rsidP="006517D8"/>
    <w:p w:rsidR="00076325" w:rsidRDefault="00076325" w:rsidP="006517D8"/>
    <w:p w:rsidR="00B01A0F" w:rsidRPr="00987750" w:rsidRDefault="00B01A0F" w:rsidP="006517D8"/>
    <w:tbl>
      <w:tblPr>
        <w:tblpPr w:leftFromText="141" w:rightFromText="141" w:vertAnchor="text" w:tblpY="93"/>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23"/>
        <w:gridCol w:w="3858"/>
      </w:tblGrid>
      <w:tr w:rsidR="00C41271" w:rsidRPr="00F409BE" w:rsidTr="00076325">
        <w:trPr>
          <w:trHeight w:val="300"/>
        </w:trPr>
        <w:tc>
          <w:tcPr>
            <w:tcW w:w="11590" w:type="dxa"/>
            <w:gridSpan w:val="3"/>
            <w:shd w:val="clear" w:color="auto" w:fill="FBD4B4" w:themeFill="accent6" w:themeFillTint="66"/>
            <w:vAlign w:val="center"/>
            <w:hideMark/>
          </w:tcPr>
          <w:p w:rsidR="00C41271" w:rsidRPr="00F409BE" w:rsidRDefault="00C41271" w:rsidP="00C41271">
            <w:bookmarkStart w:id="25" w:name="_Toc416084890"/>
            <w:r w:rsidRPr="00F409BE">
              <w:lastRenderedPageBreak/>
              <w:t>1.</w:t>
            </w:r>
            <w:r>
              <w:t xml:space="preserve"> </w:t>
            </w:r>
            <w:r w:rsidRPr="00F409BE">
              <w:t>TEMA: EĞİTİM VE ÖĞRETİME ERİŞİM</w:t>
            </w:r>
          </w:p>
        </w:tc>
      </w:tr>
      <w:tr w:rsidR="00C41271" w:rsidRPr="00F409BE" w:rsidTr="00076325">
        <w:trPr>
          <w:trHeight w:val="330"/>
        </w:trPr>
        <w:tc>
          <w:tcPr>
            <w:tcW w:w="709" w:type="dxa"/>
            <w:vAlign w:val="center"/>
            <w:hideMark/>
          </w:tcPr>
          <w:p w:rsidR="00C41271" w:rsidRPr="00F409BE" w:rsidRDefault="00C41271" w:rsidP="00C41271">
            <w:pPr>
              <w:jc w:val="center"/>
            </w:pPr>
            <w:r w:rsidRPr="00F409BE">
              <w:t>1</w:t>
            </w:r>
          </w:p>
        </w:tc>
        <w:tc>
          <w:tcPr>
            <w:tcW w:w="7023" w:type="dxa"/>
            <w:vAlign w:val="center"/>
            <w:hideMark/>
          </w:tcPr>
          <w:p w:rsidR="00C41271" w:rsidRPr="00F409BE" w:rsidRDefault="00C41271" w:rsidP="00C41271">
            <w:r w:rsidRPr="00F409BE">
              <w:t xml:space="preserve">Kayıt bölgesindeki </w:t>
            </w:r>
            <w:r>
              <w:t>öğrencilerin</w:t>
            </w:r>
            <w:r w:rsidRPr="00F409BE">
              <w:t xml:space="preserve"> kayıt durumu</w:t>
            </w:r>
          </w:p>
        </w:tc>
        <w:tc>
          <w:tcPr>
            <w:tcW w:w="3858" w:type="dxa"/>
            <w:vAlign w:val="center"/>
          </w:tcPr>
          <w:p w:rsidR="00C41271" w:rsidRPr="00F409BE" w:rsidRDefault="00C41271" w:rsidP="00C41271">
            <w:r>
              <w:t xml:space="preserve">Okulumuz adres kayıt bölgesinde bulunan bütün 2019-2020 eğitim </w:t>
            </w:r>
            <w:proofErr w:type="gramStart"/>
            <w:r>
              <w:t>öğretim  yılında</w:t>
            </w:r>
            <w:proofErr w:type="gramEnd"/>
            <w:r>
              <w:t xml:space="preserve"> e okul modülü üzerine kaydedilmiş olup, bundan sonraki yıllarda da aynı süreç devam edecektir.</w:t>
            </w:r>
          </w:p>
        </w:tc>
      </w:tr>
      <w:tr w:rsidR="00C41271" w:rsidRPr="00F409BE" w:rsidTr="00076325">
        <w:trPr>
          <w:trHeight w:val="330"/>
        </w:trPr>
        <w:tc>
          <w:tcPr>
            <w:tcW w:w="709" w:type="dxa"/>
            <w:vAlign w:val="center"/>
            <w:hideMark/>
          </w:tcPr>
          <w:p w:rsidR="00C41271" w:rsidRPr="00F409BE" w:rsidRDefault="00C41271" w:rsidP="00C41271">
            <w:pPr>
              <w:jc w:val="center"/>
            </w:pPr>
            <w:r w:rsidRPr="00F409BE">
              <w:t>2</w:t>
            </w:r>
          </w:p>
        </w:tc>
        <w:tc>
          <w:tcPr>
            <w:tcW w:w="7023" w:type="dxa"/>
            <w:vAlign w:val="center"/>
            <w:hideMark/>
          </w:tcPr>
          <w:p w:rsidR="00C41271" w:rsidRPr="00F409BE" w:rsidRDefault="00C41271" w:rsidP="00C41271">
            <w:r w:rsidRPr="00F409BE">
              <w:t>Devam devamsızlık</w:t>
            </w:r>
          </w:p>
        </w:tc>
        <w:tc>
          <w:tcPr>
            <w:tcW w:w="3858" w:type="dxa"/>
            <w:vAlign w:val="center"/>
          </w:tcPr>
          <w:p w:rsidR="00C41271" w:rsidRPr="00F409BE" w:rsidRDefault="00C41271" w:rsidP="00C41271">
            <w:r>
              <w:t>Okulumuzda öğrenci devamsızlığını engellemek için devamsızlık komisyonu kurulmuş olup, her hafta Cuma günü devamsızlık yapan öğrenci velileri ile görüşülüp okuldaki devamsızlığın azaltılması planlanma</w:t>
            </w:r>
            <w:r w:rsidR="00051CEC">
              <w:t>k</w:t>
            </w:r>
            <w:r>
              <w:t>tadır.</w:t>
            </w:r>
          </w:p>
        </w:tc>
      </w:tr>
      <w:tr w:rsidR="00C41271" w:rsidRPr="00F409BE" w:rsidTr="00076325">
        <w:trPr>
          <w:trHeight w:val="330"/>
        </w:trPr>
        <w:tc>
          <w:tcPr>
            <w:tcW w:w="709" w:type="dxa"/>
            <w:vAlign w:val="center"/>
            <w:hideMark/>
          </w:tcPr>
          <w:p w:rsidR="00C41271" w:rsidRPr="00F409BE" w:rsidRDefault="00C41271" w:rsidP="00C41271">
            <w:pPr>
              <w:jc w:val="center"/>
            </w:pPr>
            <w:r w:rsidRPr="00F409BE">
              <w:t>3</w:t>
            </w:r>
          </w:p>
        </w:tc>
        <w:tc>
          <w:tcPr>
            <w:tcW w:w="7023" w:type="dxa"/>
            <w:vAlign w:val="center"/>
          </w:tcPr>
          <w:p w:rsidR="00C41271" w:rsidRPr="00F409BE" w:rsidRDefault="00C41271" w:rsidP="00C41271">
            <w:pPr>
              <w:rPr>
                <w:rFonts w:eastAsia="Wingdings"/>
                <w:b/>
                <w:color w:val="0070C0"/>
              </w:rPr>
            </w:pPr>
            <w:r w:rsidRPr="00F409BE">
              <w:t>Özel eğitime ihtiyaç duyan bireylerin uygun eğitime erişimi</w:t>
            </w:r>
          </w:p>
        </w:tc>
        <w:tc>
          <w:tcPr>
            <w:tcW w:w="3858" w:type="dxa"/>
            <w:vAlign w:val="center"/>
          </w:tcPr>
          <w:p w:rsidR="00C41271" w:rsidRPr="00051CEC" w:rsidRDefault="00051CEC" w:rsidP="00C41271">
            <w:pPr>
              <w:rPr>
                <w:rFonts w:eastAsia="Wingdings"/>
                <w:color w:val="0070C0"/>
              </w:rPr>
            </w:pPr>
            <w:r w:rsidRPr="00051CEC">
              <w:rPr>
                <w:rFonts w:eastAsia="Wingdings"/>
                <w:color w:val="000000" w:themeColor="text1"/>
              </w:rPr>
              <w:t>Özel eğitim olan öğrencilerimiz için eğitim alanları bilgiye daha kolay ulaşmaları için değiştirilmiş, gerekli lojistik destek sağlanmıştır.</w:t>
            </w:r>
          </w:p>
        </w:tc>
      </w:tr>
      <w:tr w:rsidR="00C41271" w:rsidRPr="00F409BE" w:rsidTr="00076325">
        <w:trPr>
          <w:trHeight w:val="667"/>
        </w:trPr>
        <w:tc>
          <w:tcPr>
            <w:tcW w:w="709" w:type="dxa"/>
            <w:vAlign w:val="center"/>
            <w:hideMark/>
          </w:tcPr>
          <w:p w:rsidR="00C41271" w:rsidRPr="00F409BE" w:rsidRDefault="00C41271" w:rsidP="00C41271">
            <w:pPr>
              <w:jc w:val="center"/>
            </w:pPr>
            <w:r w:rsidRPr="00F409BE">
              <w:t>4</w:t>
            </w:r>
          </w:p>
        </w:tc>
        <w:tc>
          <w:tcPr>
            <w:tcW w:w="7023" w:type="dxa"/>
            <w:vAlign w:val="center"/>
          </w:tcPr>
          <w:p w:rsidR="00C41271" w:rsidRPr="00F409BE" w:rsidRDefault="00C41271" w:rsidP="00C41271">
            <w:pPr>
              <w:rPr>
                <w:color w:val="000000"/>
              </w:rPr>
            </w:pPr>
            <w:r w:rsidRPr="00F409BE">
              <w:t>Yabancı uyruklu öğrencilerin eğitimi</w:t>
            </w:r>
          </w:p>
        </w:tc>
        <w:tc>
          <w:tcPr>
            <w:tcW w:w="3858" w:type="dxa"/>
            <w:vAlign w:val="center"/>
          </w:tcPr>
          <w:p w:rsidR="00C41271" w:rsidRPr="00F409BE" w:rsidRDefault="00051CEC" w:rsidP="00C41271">
            <w:pPr>
              <w:rPr>
                <w:color w:val="000000"/>
              </w:rPr>
            </w:pPr>
            <w:r>
              <w:rPr>
                <w:color w:val="000000"/>
              </w:rPr>
              <w:t>Okulumuzdaki yabancı uyruklu öğrencilerin gerek okula gerekse toplumla kaynaşmaları için gerekli çalışmalar yapılmaktadır.</w:t>
            </w:r>
          </w:p>
        </w:tc>
      </w:tr>
      <w:tr w:rsidR="00C41271" w:rsidRPr="00F409BE" w:rsidTr="00076325">
        <w:trPr>
          <w:trHeight w:val="330"/>
        </w:trPr>
        <w:tc>
          <w:tcPr>
            <w:tcW w:w="709" w:type="dxa"/>
            <w:vAlign w:val="center"/>
            <w:hideMark/>
          </w:tcPr>
          <w:p w:rsidR="00C41271" w:rsidRPr="00F409BE" w:rsidRDefault="00C41271" w:rsidP="00C41271">
            <w:pPr>
              <w:jc w:val="center"/>
            </w:pPr>
            <w:r w:rsidRPr="00F409BE">
              <w:t>5</w:t>
            </w:r>
          </w:p>
        </w:tc>
        <w:tc>
          <w:tcPr>
            <w:tcW w:w="7023" w:type="dxa"/>
            <w:vAlign w:val="center"/>
          </w:tcPr>
          <w:p w:rsidR="00C41271" w:rsidRPr="00F409BE" w:rsidRDefault="00C41271" w:rsidP="00C41271">
            <w:r w:rsidRPr="00F409BE">
              <w:t>Sınıf tekrarı ve eğitim öğretim süreçlerini tamamlama</w:t>
            </w:r>
          </w:p>
        </w:tc>
        <w:tc>
          <w:tcPr>
            <w:tcW w:w="3858" w:type="dxa"/>
            <w:vAlign w:val="center"/>
          </w:tcPr>
          <w:p w:rsidR="00C41271" w:rsidRPr="00F409BE" w:rsidRDefault="00051CEC" w:rsidP="00C41271">
            <w:r>
              <w:t>Okulumuzda sınıf tekrarı yapan öğrenci bulunmamakla beraber okulumuz öğrencileri başarılı bir şekilde öğretim sürecini tamamlamaktadır.</w:t>
            </w:r>
          </w:p>
        </w:tc>
      </w:tr>
      <w:tr w:rsidR="00C41271" w:rsidRPr="00F409BE" w:rsidTr="00076325">
        <w:trPr>
          <w:trHeight w:val="330"/>
        </w:trPr>
        <w:tc>
          <w:tcPr>
            <w:tcW w:w="709" w:type="dxa"/>
            <w:vAlign w:val="center"/>
          </w:tcPr>
          <w:p w:rsidR="00C41271" w:rsidRPr="00F409BE" w:rsidRDefault="00C41271" w:rsidP="00C41271">
            <w:pPr>
              <w:jc w:val="center"/>
            </w:pPr>
            <w:r w:rsidRPr="00F409BE">
              <w:t>6</w:t>
            </w:r>
          </w:p>
        </w:tc>
        <w:tc>
          <w:tcPr>
            <w:tcW w:w="7023" w:type="dxa"/>
            <w:vAlign w:val="center"/>
          </w:tcPr>
          <w:p w:rsidR="00C41271" w:rsidRPr="00F409BE" w:rsidRDefault="00C41271" w:rsidP="00C41271">
            <w:r>
              <w:t>Uyum</w:t>
            </w:r>
            <w:r w:rsidRPr="00F409BE">
              <w:t xml:space="preserve"> çalışmalarının çeşitlendirilmesi</w:t>
            </w:r>
          </w:p>
        </w:tc>
        <w:tc>
          <w:tcPr>
            <w:tcW w:w="3858" w:type="dxa"/>
            <w:vAlign w:val="center"/>
          </w:tcPr>
          <w:p w:rsidR="00C41271" w:rsidRPr="00F409BE" w:rsidRDefault="00051CEC" w:rsidP="00C41271">
            <w:r>
              <w:t xml:space="preserve">Okulumuza yeni kayıt yaptıran her öğrencinin </w:t>
            </w:r>
            <w:r w:rsidR="008F7EB3">
              <w:t xml:space="preserve">sınıfı fark etmeksizin </w:t>
            </w:r>
            <w:proofErr w:type="gramStart"/>
            <w:r w:rsidR="008F7EB3">
              <w:t>oryantasyo</w:t>
            </w:r>
            <w:r>
              <w:t>n</w:t>
            </w:r>
            <w:proofErr w:type="gramEnd"/>
            <w:r>
              <w:t xml:space="preserve"> çalışması yapılmaktadır.</w:t>
            </w:r>
          </w:p>
        </w:tc>
      </w:tr>
      <w:bookmarkEnd w:id="25"/>
    </w:tbl>
    <w:p w:rsidR="00C41271" w:rsidRDefault="00C41271" w:rsidP="006517D8"/>
    <w:p w:rsidR="00D87BCF" w:rsidRDefault="00D87BCF" w:rsidP="006517D8"/>
    <w:p w:rsidR="00C41271" w:rsidRPr="00F409BE" w:rsidRDefault="00C41271" w:rsidP="006517D8"/>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85"/>
        <w:gridCol w:w="4280"/>
      </w:tblGrid>
      <w:tr w:rsidR="00C726D2" w:rsidRPr="00F409BE" w:rsidTr="00076325">
        <w:trPr>
          <w:trHeight w:val="113"/>
        </w:trPr>
        <w:tc>
          <w:tcPr>
            <w:tcW w:w="11340" w:type="dxa"/>
            <w:gridSpan w:val="3"/>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1</w:t>
            </w:r>
          </w:p>
        </w:tc>
        <w:tc>
          <w:tcPr>
            <w:tcW w:w="6385" w:type="dxa"/>
            <w:vAlign w:val="center"/>
            <w:hideMark/>
          </w:tcPr>
          <w:p w:rsidR="00C41271" w:rsidRPr="00F409BE" w:rsidRDefault="00C41271" w:rsidP="006517D8">
            <w:pPr>
              <w:rPr>
                <w:color w:val="000000"/>
              </w:rPr>
            </w:pPr>
            <w:r w:rsidRPr="00F409BE">
              <w:t xml:space="preserve">Öğrencilerin akademik başarı düzeylerinin geliştirilmesi </w:t>
            </w:r>
          </w:p>
        </w:tc>
        <w:tc>
          <w:tcPr>
            <w:tcW w:w="4280" w:type="dxa"/>
            <w:vAlign w:val="center"/>
          </w:tcPr>
          <w:p w:rsidR="00C41271" w:rsidRPr="00F409BE" w:rsidRDefault="00051CEC" w:rsidP="00C41271">
            <w:pPr>
              <w:rPr>
                <w:color w:val="000000"/>
              </w:rPr>
            </w:pPr>
            <w:r>
              <w:rPr>
                <w:color w:val="000000"/>
              </w:rPr>
              <w:t>Okulumuz öğrencilerinin akademik başarılarının artması için DYK hafta içi ve hafta sonları düzenlenmekte, destekleme ve yetiştirme kurslarının devamı takip edilmektedir.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2</w:t>
            </w:r>
          </w:p>
        </w:tc>
        <w:tc>
          <w:tcPr>
            <w:tcW w:w="6385" w:type="dxa"/>
            <w:vAlign w:val="center"/>
            <w:hideMark/>
          </w:tcPr>
          <w:p w:rsidR="00C41271" w:rsidRPr="00F409BE" w:rsidRDefault="00C41271" w:rsidP="006517D8">
            <w:pPr>
              <w:rPr>
                <w:color w:val="000000"/>
              </w:rPr>
            </w:pPr>
            <w:r w:rsidRPr="00F409BE">
              <w:t>Öğrencilerin bireysel gelişimlerine yönelik faaliyetlerin arttırılması</w:t>
            </w:r>
          </w:p>
        </w:tc>
        <w:tc>
          <w:tcPr>
            <w:tcW w:w="4280" w:type="dxa"/>
            <w:vAlign w:val="center"/>
          </w:tcPr>
          <w:p w:rsidR="00C41271" w:rsidRPr="00F409BE" w:rsidRDefault="00051CEC" w:rsidP="00C41271">
            <w:pPr>
              <w:rPr>
                <w:color w:val="000000"/>
              </w:rPr>
            </w:pPr>
            <w:r>
              <w:rPr>
                <w:color w:val="000000"/>
              </w:rPr>
              <w:t xml:space="preserve">Öğrencilerimiz bireysel olarak </w:t>
            </w:r>
            <w:proofErr w:type="gramStart"/>
            <w:r>
              <w:rPr>
                <w:color w:val="000000"/>
              </w:rPr>
              <w:t>fiziksel,duyuşsal</w:t>
            </w:r>
            <w:proofErr w:type="gramEnd"/>
            <w:r>
              <w:rPr>
                <w:color w:val="000000"/>
              </w:rPr>
              <w:t xml:space="preserve"> ve bilişsel gelişimlerini destekleyecek etkinlikler düzenlenmektedir.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3</w:t>
            </w:r>
          </w:p>
        </w:tc>
        <w:tc>
          <w:tcPr>
            <w:tcW w:w="6385" w:type="dxa"/>
            <w:vAlign w:val="center"/>
          </w:tcPr>
          <w:p w:rsidR="00C41271" w:rsidRPr="00F409BE" w:rsidRDefault="00C41271" w:rsidP="006517D8">
            <w:pPr>
              <w:rPr>
                <w:color w:val="000000"/>
              </w:rPr>
            </w:pPr>
            <w:r w:rsidRPr="00F409BE">
              <w:t>Eğitim-öğretim sürecinde sanatsal, sportif ve kültürel faaliyet türlerinin çoğaltılması</w:t>
            </w:r>
          </w:p>
        </w:tc>
        <w:tc>
          <w:tcPr>
            <w:tcW w:w="4280" w:type="dxa"/>
            <w:vAlign w:val="center"/>
          </w:tcPr>
          <w:p w:rsidR="00C41271" w:rsidRPr="00F409BE" w:rsidRDefault="00051CEC" w:rsidP="00C41271">
            <w:pPr>
              <w:rPr>
                <w:color w:val="000000"/>
              </w:rPr>
            </w:pPr>
            <w:r>
              <w:rPr>
                <w:color w:val="000000"/>
              </w:rPr>
              <w:t>Okulumuz her yıl il, ilçe ve okul genelinde yapılan sportif faaliyetlere katılmakta aynı zamanda okul içerisinde sanat sergisi düzenlenmektedir.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4</w:t>
            </w:r>
          </w:p>
        </w:tc>
        <w:tc>
          <w:tcPr>
            <w:tcW w:w="6385" w:type="dxa"/>
            <w:vAlign w:val="center"/>
          </w:tcPr>
          <w:p w:rsidR="00C41271" w:rsidRPr="00F409BE" w:rsidRDefault="00C41271" w:rsidP="006517D8">
            <w:r w:rsidRPr="00F409BE">
              <w:t>Kurumsal aidiyet duygusunun geliştirilmesi</w:t>
            </w:r>
          </w:p>
        </w:tc>
        <w:tc>
          <w:tcPr>
            <w:tcW w:w="4280" w:type="dxa"/>
            <w:vAlign w:val="center"/>
          </w:tcPr>
          <w:p w:rsidR="00C41271" w:rsidRPr="00F409BE" w:rsidRDefault="00051CEC" w:rsidP="00C41271">
            <w:r>
              <w:t>Okulumuz yönetici, öğretmen, personel, öğrenci ve velilerimizin kurum kültürünün oluşması, okul aidiyet duygusunun gelişmesi için yıl içerisinde farklı etkinlikler düzenlenmektedir.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5</w:t>
            </w:r>
          </w:p>
        </w:tc>
        <w:tc>
          <w:tcPr>
            <w:tcW w:w="6385" w:type="dxa"/>
            <w:vAlign w:val="center"/>
          </w:tcPr>
          <w:p w:rsidR="00C41271" w:rsidRPr="00F409BE" w:rsidRDefault="00C41271" w:rsidP="006517D8">
            <w:r w:rsidRPr="00F409BE">
              <w:t>Eğitimde bilgi ve iletişim teknolojilerinin kullanımı</w:t>
            </w:r>
          </w:p>
        </w:tc>
        <w:tc>
          <w:tcPr>
            <w:tcW w:w="4280" w:type="dxa"/>
            <w:vAlign w:val="center"/>
          </w:tcPr>
          <w:p w:rsidR="00C41271" w:rsidRPr="00F409BE" w:rsidRDefault="00203ED8" w:rsidP="00C41271">
            <w:r>
              <w:t xml:space="preserve">Okulumuzdaki aktif olan her derslikte akıllı tahta kullanımı olup, ders öğretmenlerimiz EBA </w:t>
            </w:r>
            <w:proofErr w:type="gramStart"/>
            <w:r>
              <w:t>mo</w:t>
            </w:r>
            <w:r w:rsidR="008F7EB3">
              <w:t>dülü</w:t>
            </w:r>
            <w:proofErr w:type="gramEnd"/>
            <w:r w:rsidR="008F7EB3">
              <w:t xml:space="preserve"> üzerinden etkinliklerle dij</w:t>
            </w:r>
            <w:r>
              <w:t>ital bilgiye erişim desteklenmektedir.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6</w:t>
            </w:r>
          </w:p>
        </w:tc>
        <w:tc>
          <w:tcPr>
            <w:tcW w:w="6385" w:type="dxa"/>
            <w:vAlign w:val="center"/>
          </w:tcPr>
          <w:p w:rsidR="00C41271" w:rsidRPr="00F409BE" w:rsidRDefault="00C41271" w:rsidP="006517D8">
            <w:r w:rsidRPr="00F409BE">
              <w:t>Destekleme ve yetişme kursları</w:t>
            </w:r>
          </w:p>
        </w:tc>
        <w:tc>
          <w:tcPr>
            <w:tcW w:w="4280" w:type="dxa"/>
            <w:vAlign w:val="center"/>
          </w:tcPr>
          <w:p w:rsidR="00C41271" w:rsidRPr="00F409BE" w:rsidRDefault="00203ED8" w:rsidP="00C41271">
            <w:r>
              <w:t>Okulumuzda hafta içi ve hafta sonu DYK düzenlenmektedir.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7</w:t>
            </w:r>
          </w:p>
        </w:tc>
        <w:tc>
          <w:tcPr>
            <w:tcW w:w="6385" w:type="dxa"/>
            <w:vAlign w:val="center"/>
          </w:tcPr>
          <w:p w:rsidR="00C41271" w:rsidRPr="00F409BE" w:rsidRDefault="00C41271" w:rsidP="006517D8">
            <w:r w:rsidRPr="00F409BE">
              <w:t>Öğretmenlere yönelik hizmet içi eğitimler</w:t>
            </w:r>
          </w:p>
        </w:tc>
        <w:tc>
          <w:tcPr>
            <w:tcW w:w="4280" w:type="dxa"/>
            <w:vAlign w:val="center"/>
          </w:tcPr>
          <w:p w:rsidR="00C41271" w:rsidRPr="00F409BE" w:rsidRDefault="00203ED8" w:rsidP="00C41271">
            <w:r>
              <w:t>Okulumuz öğretmenlerinin ihtiyaçları doğrultusunda Hizmet içi eğitim talepleri oluşturulmaktadır.</w:t>
            </w:r>
          </w:p>
        </w:tc>
      </w:tr>
      <w:tr w:rsidR="00C41271" w:rsidRPr="00F409BE" w:rsidTr="00076325">
        <w:trPr>
          <w:trHeight w:val="57"/>
        </w:trPr>
        <w:tc>
          <w:tcPr>
            <w:tcW w:w="675" w:type="dxa"/>
            <w:vAlign w:val="center"/>
            <w:hideMark/>
          </w:tcPr>
          <w:p w:rsidR="00C41271" w:rsidRPr="00F409BE" w:rsidRDefault="00C41271" w:rsidP="00137F56">
            <w:pPr>
              <w:jc w:val="center"/>
            </w:pPr>
            <w:r w:rsidRPr="00F409BE">
              <w:t>8</w:t>
            </w:r>
          </w:p>
        </w:tc>
        <w:tc>
          <w:tcPr>
            <w:tcW w:w="6385" w:type="dxa"/>
            <w:vAlign w:val="center"/>
          </w:tcPr>
          <w:p w:rsidR="00C41271" w:rsidRPr="00F409BE" w:rsidRDefault="00C41271" w:rsidP="006517D8">
            <w:r w:rsidRPr="00F409BE">
              <w:t>Eğitimi destekleyecek ve geliştirecek projeler geliştirme</w:t>
            </w:r>
          </w:p>
        </w:tc>
        <w:tc>
          <w:tcPr>
            <w:tcW w:w="4280" w:type="dxa"/>
            <w:vAlign w:val="center"/>
          </w:tcPr>
          <w:p w:rsidR="00C41271" w:rsidRPr="00F409BE" w:rsidRDefault="00203ED8" w:rsidP="00C41271">
            <w:r>
              <w:t xml:space="preserve">Okulumuz öğrencilerinin ve velilerin dâhil olduğu eğitimi destekleyecek </w:t>
            </w:r>
            <w:r>
              <w:lastRenderedPageBreak/>
              <w:t>projeler yapılmaktadır.</w:t>
            </w:r>
          </w:p>
        </w:tc>
      </w:tr>
      <w:tr w:rsidR="00C41271" w:rsidRPr="00F409BE" w:rsidTr="00076325">
        <w:trPr>
          <w:trHeight w:val="57"/>
        </w:trPr>
        <w:tc>
          <w:tcPr>
            <w:tcW w:w="675" w:type="dxa"/>
            <w:vAlign w:val="center"/>
            <w:hideMark/>
          </w:tcPr>
          <w:p w:rsidR="00C41271" w:rsidRPr="00F409BE" w:rsidRDefault="00C41271" w:rsidP="00137F56">
            <w:pPr>
              <w:jc w:val="center"/>
            </w:pPr>
            <w:r>
              <w:lastRenderedPageBreak/>
              <w:t>9</w:t>
            </w:r>
          </w:p>
        </w:tc>
        <w:tc>
          <w:tcPr>
            <w:tcW w:w="6385" w:type="dxa"/>
            <w:vAlign w:val="center"/>
          </w:tcPr>
          <w:p w:rsidR="00C41271" w:rsidRPr="00F409BE" w:rsidRDefault="00C41271" w:rsidP="006517D8">
            <w:r>
              <w:t>Öğrenci, veli ve öğretmen memnuniyeti</w:t>
            </w:r>
          </w:p>
        </w:tc>
        <w:tc>
          <w:tcPr>
            <w:tcW w:w="4280" w:type="dxa"/>
            <w:vAlign w:val="center"/>
          </w:tcPr>
          <w:p w:rsidR="00C41271" w:rsidRPr="00F409BE" w:rsidRDefault="00203ED8" w:rsidP="00C41271">
            <w:r>
              <w:t xml:space="preserve">Okulumuz binası içerisinde her katta bulunan dilek ve </w:t>
            </w:r>
            <w:proofErr w:type="gramStart"/>
            <w:r>
              <w:t>şikayet</w:t>
            </w:r>
            <w:proofErr w:type="gramEnd"/>
            <w:r>
              <w:t xml:space="preserve"> kutuları aktif olarak kullanılmakta olup, böylelikle veli ve öğrencilerimizden okulumuzdaki memnuniyetle ilgili geri dönüt sağlanmaktadır.</w:t>
            </w:r>
          </w:p>
        </w:tc>
      </w:tr>
    </w:tbl>
    <w:p w:rsidR="00884409" w:rsidRDefault="00884409" w:rsidP="006517D8"/>
    <w:p w:rsidR="00D7739A" w:rsidRPr="00F409BE" w:rsidRDefault="00D7739A" w:rsidP="006517D8"/>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7"/>
        <w:gridCol w:w="3544"/>
      </w:tblGrid>
      <w:tr w:rsidR="00C726D2" w:rsidRPr="00F409BE" w:rsidTr="00076325">
        <w:trPr>
          <w:trHeight w:val="346"/>
        </w:trPr>
        <w:tc>
          <w:tcPr>
            <w:tcW w:w="11340" w:type="dxa"/>
            <w:gridSpan w:val="3"/>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1</w:t>
            </w:r>
          </w:p>
        </w:tc>
        <w:tc>
          <w:tcPr>
            <w:tcW w:w="7087" w:type="dxa"/>
            <w:vAlign w:val="center"/>
          </w:tcPr>
          <w:p w:rsidR="00C41271" w:rsidRPr="00F409BE" w:rsidRDefault="00C41271" w:rsidP="006517D8">
            <w:pPr>
              <w:rPr>
                <w:color w:val="000000"/>
              </w:rPr>
            </w:pPr>
            <w:r w:rsidRPr="00F409BE">
              <w:t>İnsan kaynaklarının genel ve mesleki yetkinliklerinin hizmet içi eğitim yoluyla geliştirilmesi</w:t>
            </w:r>
          </w:p>
        </w:tc>
        <w:tc>
          <w:tcPr>
            <w:tcW w:w="3544" w:type="dxa"/>
            <w:vAlign w:val="center"/>
          </w:tcPr>
          <w:p w:rsidR="00C41271" w:rsidRPr="00F409BE" w:rsidRDefault="007E45D8" w:rsidP="00C41271">
            <w:pPr>
              <w:rPr>
                <w:color w:val="000000"/>
              </w:rPr>
            </w:pPr>
            <w:r>
              <w:rPr>
                <w:color w:val="000000"/>
              </w:rPr>
              <w:t>Gerek mahalli gerekse merkezi hizmetçi programları okulumuz öğretmenlerine duyurulmaktadır.</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2</w:t>
            </w:r>
          </w:p>
        </w:tc>
        <w:tc>
          <w:tcPr>
            <w:tcW w:w="7087" w:type="dxa"/>
            <w:vAlign w:val="center"/>
          </w:tcPr>
          <w:p w:rsidR="00C41271" w:rsidRPr="00F409BE" w:rsidRDefault="00C41271" w:rsidP="006517D8">
            <w:r w:rsidRPr="00F409BE">
              <w:t>Demokratik yönetim anlayışının geliştirilmesi</w:t>
            </w:r>
          </w:p>
        </w:tc>
        <w:tc>
          <w:tcPr>
            <w:tcW w:w="3544" w:type="dxa"/>
            <w:vAlign w:val="center"/>
          </w:tcPr>
          <w:p w:rsidR="00C41271" w:rsidRPr="00F409BE" w:rsidRDefault="00203ED8" w:rsidP="00C41271">
            <w:r>
              <w:t xml:space="preserve">Okulumuzda demokrasi kavramının gelişmesi için okulla ilgili yapılacak etkinliklere öğrenci ve velilerimiz </w:t>
            </w:r>
            <w:proofErr w:type="gramStart"/>
            <w:r>
              <w:t>dahil</w:t>
            </w:r>
            <w:proofErr w:type="gramEnd"/>
            <w:r>
              <w:t xml:space="preserve"> edilmektedir.</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3</w:t>
            </w:r>
          </w:p>
        </w:tc>
        <w:tc>
          <w:tcPr>
            <w:tcW w:w="7087" w:type="dxa"/>
            <w:vAlign w:val="center"/>
          </w:tcPr>
          <w:p w:rsidR="00C41271" w:rsidRPr="00F409BE" w:rsidRDefault="00C41271" w:rsidP="006517D8">
            <w:pPr>
              <w:rPr>
                <w:color w:val="000000"/>
              </w:rPr>
            </w:pPr>
            <w:r w:rsidRPr="00F409BE">
              <w:t>Okulun fiziki ve mali kaynaklarının gelişiminin sağlanması</w:t>
            </w:r>
          </w:p>
        </w:tc>
        <w:tc>
          <w:tcPr>
            <w:tcW w:w="3544" w:type="dxa"/>
            <w:vAlign w:val="center"/>
          </w:tcPr>
          <w:p w:rsidR="00C41271" w:rsidRPr="00F409BE" w:rsidRDefault="00203ED8" w:rsidP="00C41271">
            <w:pPr>
              <w:rPr>
                <w:color w:val="000000"/>
              </w:rPr>
            </w:pPr>
            <w:r>
              <w:rPr>
                <w:color w:val="000000"/>
              </w:rPr>
              <w:t>Okulumuzun fiziki ve mali kaynaklarının gelişmesi için yıl içerisinde okul aile birliğinin yaptığı etkinliklerin artması kararlaştırılmıştır.</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4</w:t>
            </w:r>
          </w:p>
        </w:tc>
        <w:tc>
          <w:tcPr>
            <w:tcW w:w="7087" w:type="dxa"/>
            <w:vAlign w:val="center"/>
          </w:tcPr>
          <w:p w:rsidR="00C41271" w:rsidRPr="00F409BE" w:rsidRDefault="00C41271" w:rsidP="006517D8">
            <w:r w:rsidRPr="00F409BE">
              <w:t>İç ve dış paydaşlar arasında istenilen iletişimin azami ölçüde sağlanması</w:t>
            </w:r>
          </w:p>
        </w:tc>
        <w:tc>
          <w:tcPr>
            <w:tcW w:w="3544" w:type="dxa"/>
            <w:vAlign w:val="center"/>
          </w:tcPr>
          <w:p w:rsidR="00C41271" w:rsidRPr="00F409BE" w:rsidRDefault="00203ED8" w:rsidP="00C41271">
            <w:r>
              <w:t>Okulumuzdaki sorunları ilgili iç ve dış paydaşlarımızla uyum içerisinde işbirliği yaparak çözmekteyiz.</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5</w:t>
            </w:r>
          </w:p>
        </w:tc>
        <w:tc>
          <w:tcPr>
            <w:tcW w:w="7087" w:type="dxa"/>
            <w:vAlign w:val="center"/>
          </w:tcPr>
          <w:p w:rsidR="00C41271" w:rsidRPr="00F409BE" w:rsidRDefault="00C41271" w:rsidP="006517D8">
            <w:pPr>
              <w:rPr>
                <w:color w:val="000000"/>
              </w:rPr>
            </w:pPr>
            <w:r w:rsidRPr="00F409BE">
              <w:t>Projelerin etkililiği ve proje çıktıların sürdürülebilirliğinin sağlanması</w:t>
            </w:r>
          </w:p>
        </w:tc>
        <w:tc>
          <w:tcPr>
            <w:tcW w:w="3544" w:type="dxa"/>
            <w:vAlign w:val="center"/>
          </w:tcPr>
          <w:p w:rsidR="00C41271" w:rsidRPr="00F409BE" w:rsidRDefault="00203ED8" w:rsidP="00C41271">
            <w:pPr>
              <w:rPr>
                <w:color w:val="000000"/>
              </w:rPr>
            </w:pPr>
            <w:r>
              <w:rPr>
                <w:color w:val="000000"/>
              </w:rPr>
              <w:t xml:space="preserve">Okulumuz öğrencileri her yıl 4006 </w:t>
            </w:r>
            <w:proofErr w:type="spellStart"/>
            <w:r>
              <w:rPr>
                <w:color w:val="000000"/>
              </w:rPr>
              <w:t>tübitak</w:t>
            </w:r>
            <w:proofErr w:type="spellEnd"/>
            <w:r>
              <w:rPr>
                <w:color w:val="000000"/>
              </w:rPr>
              <w:t xml:space="preserve"> başvurularını gerçekleştirmek için proje üretmekte bunun dışında yapılan projelerin uzun vadeli olmasına dikkat edilmektedir.</w:t>
            </w:r>
          </w:p>
        </w:tc>
      </w:tr>
      <w:tr w:rsidR="00C41271" w:rsidRPr="00F409BE" w:rsidTr="00076325">
        <w:trPr>
          <w:trHeight w:val="1419"/>
        </w:trPr>
        <w:tc>
          <w:tcPr>
            <w:tcW w:w="709" w:type="dxa"/>
            <w:vAlign w:val="center"/>
            <w:hideMark/>
          </w:tcPr>
          <w:p w:rsidR="00C41271" w:rsidRPr="00F409BE" w:rsidRDefault="00C41271" w:rsidP="00137F56">
            <w:pPr>
              <w:jc w:val="center"/>
            </w:pPr>
            <w:r w:rsidRPr="00F409BE">
              <w:lastRenderedPageBreak/>
              <w:t>6</w:t>
            </w:r>
          </w:p>
        </w:tc>
        <w:tc>
          <w:tcPr>
            <w:tcW w:w="7087" w:type="dxa"/>
            <w:vAlign w:val="center"/>
          </w:tcPr>
          <w:p w:rsidR="00C41271" w:rsidRPr="00F409BE" w:rsidRDefault="00C41271" w:rsidP="006517D8">
            <w:r w:rsidRPr="00F409BE">
              <w:t>İş güvenliği ve sivil savunma bilincinin oluşturulması</w:t>
            </w:r>
          </w:p>
        </w:tc>
        <w:tc>
          <w:tcPr>
            <w:tcW w:w="3544" w:type="dxa"/>
            <w:vAlign w:val="center"/>
          </w:tcPr>
          <w:p w:rsidR="00C41271" w:rsidRPr="00F409BE" w:rsidRDefault="00203ED8" w:rsidP="00C41271">
            <w:r>
              <w:t>Okulumuzda iş güvenliği ve sivil savunma bilincinin oluşması için özellikle doğal afetlerde can ve mal kaybını azami seviye indirmek için düzenli olarak tatbikatlar yapılmaktadır.</w:t>
            </w:r>
          </w:p>
        </w:tc>
      </w:tr>
      <w:tr w:rsidR="00C41271" w:rsidRPr="00F409BE" w:rsidTr="00076325">
        <w:trPr>
          <w:trHeight w:val="346"/>
        </w:trPr>
        <w:tc>
          <w:tcPr>
            <w:tcW w:w="709" w:type="dxa"/>
            <w:vAlign w:val="center"/>
            <w:hideMark/>
          </w:tcPr>
          <w:p w:rsidR="00C41271" w:rsidRPr="00F409BE" w:rsidRDefault="00C41271" w:rsidP="00137F56">
            <w:pPr>
              <w:jc w:val="center"/>
            </w:pPr>
            <w:r w:rsidRPr="00F409BE">
              <w:t>7</w:t>
            </w:r>
          </w:p>
        </w:tc>
        <w:tc>
          <w:tcPr>
            <w:tcW w:w="7087" w:type="dxa"/>
            <w:vAlign w:val="center"/>
          </w:tcPr>
          <w:p w:rsidR="00C41271" w:rsidRPr="00F409BE" w:rsidRDefault="00C41271" w:rsidP="006517D8">
            <w:r w:rsidRPr="00F409BE">
              <w:t>Kültürel, sosyal ve sportif alanlar</w:t>
            </w:r>
          </w:p>
        </w:tc>
        <w:tc>
          <w:tcPr>
            <w:tcW w:w="3544" w:type="dxa"/>
            <w:vAlign w:val="center"/>
          </w:tcPr>
          <w:p w:rsidR="00C41271" w:rsidRPr="00F409BE" w:rsidRDefault="00203ED8" w:rsidP="00C41271">
            <w:r>
              <w:t>Okulumuz öğrencilerimizin her türlük kültürel, sosyal ve sportif alanlardaki faaliyetlerini desteklemektedir.</w:t>
            </w:r>
          </w:p>
        </w:tc>
      </w:tr>
    </w:tbl>
    <w:p w:rsidR="00C726D2" w:rsidRPr="00F409BE" w:rsidRDefault="00C726D2" w:rsidP="006517D8">
      <w:bookmarkStart w:id="26" w:name="_Toc416085142"/>
      <w:bookmarkStart w:id="27" w:name="_Toc529519455"/>
      <w:r w:rsidRPr="00F409BE">
        <w:br w:type="page"/>
      </w:r>
      <w:bookmarkEnd w:id="26"/>
      <w:bookmarkEnd w:id="27"/>
    </w:p>
    <w:p w:rsidR="00C726D2" w:rsidRPr="00987750" w:rsidRDefault="00C726D2" w:rsidP="006517D8">
      <w:pPr>
        <w:pStyle w:val="Balk1"/>
      </w:pPr>
      <w:bookmarkStart w:id="28" w:name="_Toc411525143"/>
      <w:bookmarkStart w:id="29" w:name="_Toc416085144"/>
      <w:bookmarkStart w:id="30" w:name="_Toc529519458"/>
      <w:bookmarkStart w:id="31" w:name="_Toc531097539"/>
      <w:r w:rsidRPr="00987750">
        <w:lastRenderedPageBreak/>
        <w:t>BÖLÜM III: MİSYON, VİZYON VE TEMEL DEĞERLER</w:t>
      </w:r>
      <w:bookmarkEnd w:id="28"/>
      <w:bookmarkEnd w:id="29"/>
      <w:bookmarkEnd w:id="30"/>
      <w:bookmarkEnd w:id="31"/>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0696B" w:rsidRPr="0030696B" w:rsidRDefault="0030696B" w:rsidP="0030696B">
      <w:pPr>
        <w:keepNext/>
        <w:spacing w:before="240" w:after="60" w:line="276" w:lineRule="auto"/>
        <w:outlineLvl w:val="0"/>
        <w:rPr>
          <w:rFonts w:ascii="Times New Roman" w:hAnsi="Times New Roman"/>
          <w:b/>
          <w:bCs/>
          <w:color w:val="0070C0"/>
          <w:kern w:val="32"/>
          <w:sz w:val="32"/>
          <w:szCs w:val="32"/>
          <w:lang w:eastAsia="en-US"/>
        </w:rPr>
      </w:pPr>
      <w:bookmarkStart w:id="32" w:name="_Toc531097540"/>
      <w:r w:rsidRPr="0030696B">
        <w:rPr>
          <w:rFonts w:ascii="Times New Roman" w:hAnsi="Times New Roman"/>
          <w:b/>
          <w:bCs/>
          <w:color w:val="0070C0"/>
          <w:kern w:val="32"/>
          <w:sz w:val="32"/>
          <w:szCs w:val="32"/>
          <w:lang w:eastAsia="en-US"/>
        </w:rPr>
        <w:t>BÖLÜM III: MİSYON, VİZYON VE TEMEL DEĞERLER</w:t>
      </w:r>
    </w:p>
    <w:p w:rsidR="0030696B" w:rsidRPr="0030696B" w:rsidRDefault="0030696B" w:rsidP="0030696B">
      <w:pPr>
        <w:spacing w:after="200" w:line="276" w:lineRule="auto"/>
        <w:jc w:val="both"/>
        <w:rPr>
          <w:rFonts w:ascii="Times New Roman" w:eastAsia="Calibri" w:hAnsi="Times New Roman"/>
          <w:sz w:val="22"/>
          <w:szCs w:val="24"/>
          <w:lang w:eastAsia="en-US"/>
        </w:rPr>
      </w:pPr>
      <w:r w:rsidRPr="0030696B">
        <w:rPr>
          <w:rFonts w:ascii="Times New Roman" w:eastAsia="Calibri" w:hAnsi="Times New Roman"/>
          <w:sz w:val="22"/>
          <w:szCs w:val="24"/>
          <w:lang w:eastAsia="en-US"/>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p>
    <w:p w:rsidR="007D3652" w:rsidRDefault="00C726D2" w:rsidP="006517D8">
      <w:pPr>
        <w:pStyle w:val="Balk2"/>
      </w:pPr>
      <w:r w:rsidRPr="00987750">
        <w:t>MİSYONUMUZ</w:t>
      </w:r>
      <w:bookmarkStart w:id="33" w:name="_Toc531097541"/>
      <w:bookmarkEnd w:id="32"/>
    </w:p>
    <w:p w:rsidR="007E45D8" w:rsidRPr="0030696B" w:rsidRDefault="007E45D8" w:rsidP="007E45D8">
      <w:pPr>
        <w:tabs>
          <w:tab w:val="left" w:pos="360"/>
          <w:tab w:val="left" w:pos="3420"/>
        </w:tabs>
        <w:spacing w:after="200" w:line="360" w:lineRule="auto"/>
        <w:jc w:val="both"/>
        <w:rPr>
          <w:rFonts w:ascii="Times New Roman" w:eastAsia="Calibri" w:hAnsi="Times New Roman"/>
          <w:b/>
          <w:i/>
          <w:sz w:val="28"/>
          <w:szCs w:val="28"/>
          <w:lang w:eastAsia="en-US"/>
        </w:rPr>
      </w:pPr>
      <w:r w:rsidRPr="0030696B">
        <w:rPr>
          <w:rFonts w:ascii="Times New Roman" w:eastAsia="Calibri" w:hAnsi="Times New Roman"/>
          <w:bCs/>
          <w:color w:val="000000"/>
          <w:sz w:val="22"/>
          <w:szCs w:val="22"/>
          <w:lang w:eastAsia="en-US"/>
        </w:rPr>
        <w:t xml:space="preserve">Varlık nedenimiz; öğrencilerimizin öğrenmekten zevk aldığı ortamları oluşturarak, Atatürk İlke ve </w:t>
      </w:r>
      <w:proofErr w:type="gramStart"/>
      <w:r w:rsidRPr="0030696B">
        <w:rPr>
          <w:rFonts w:ascii="Times New Roman" w:eastAsia="Calibri" w:hAnsi="Times New Roman"/>
          <w:bCs/>
          <w:color w:val="000000"/>
          <w:sz w:val="22"/>
          <w:szCs w:val="22"/>
          <w:lang w:eastAsia="en-US"/>
        </w:rPr>
        <w:t>İnkılaplarını</w:t>
      </w:r>
      <w:proofErr w:type="gramEnd"/>
      <w:r w:rsidRPr="0030696B">
        <w:rPr>
          <w:rFonts w:ascii="Times New Roman" w:eastAsia="Calibri" w:hAnsi="Times New Roman"/>
          <w:bCs/>
          <w:color w:val="000000"/>
          <w:sz w:val="22"/>
          <w:szCs w:val="22"/>
          <w:lang w:eastAsia="en-US"/>
        </w:rPr>
        <w:t xml:space="preserve"> rehber edinen, çağdaş, özgüven sahibi, sosyal yönü güçlü, bilgiye ulaşabilen ve onu kullanabilen, başarının yanında insani değerlere sahip bireyler olarak yetişmelerini sağlamaktır.</w:t>
      </w:r>
    </w:p>
    <w:p w:rsidR="007E45D8" w:rsidRPr="007E45D8" w:rsidRDefault="007E45D8" w:rsidP="007E45D8"/>
    <w:p w:rsidR="007D3652" w:rsidRDefault="007D3652" w:rsidP="006517D8">
      <w:pPr>
        <w:pStyle w:val="Balk2"/>
      </w:pPr>
    </w:p>
    <w:p w:rsidR="00C726D2" w:rsidRPr="00987750" w:rsidRDefault="00C726D2" w:rsidP="006517D8">
      <w:pPr>
        <w:pStyle w:val="Balk2"/>
      </w:pPr>
      <w:r w:rsidRPr="00987750">
        <w:t>VİZYONUMUZ</w:t>
      </w:r>
      <w:bookmarkEnd w:id="33"/>
    </w:p>
    <w:p w:rsidR="007E45D8" w:rsidRPr="0030696B" w:rsidRDefault="007E45D8" w:rsidP="007E45D8">
      <w:pPr>
        <w:tabs>
          <w:tab w:val="left" w:pos="360"/>
          <w:tab w:val="left" w:pos="3420"/>
        </w:tabs>
        <w:spacing w:after="200" w:line="360" w:lineRule="auto"/>
        <w:jc w:val="both"/>
        <w:rPr>
          <w:rFonts w:ascii="Times New Roman" w:eastAsia="Calibri" w:hAnsi="Times New Roman"/>
          <w:b/>
          <w:sz w:val="22"/>
          <w:szCs w:val="22"/>
          <w:lang w:eastAsia="en-US"/>
        </w:rPr>
      </w:pPr>
      <w:r w:rsidRPr="0030696B">
        <w:rPr>
          <w:rFonts w:ascii="Times New Roman" w:eastAsia="Calibri" w:hAnsi="Times New Roman"/>
          <w:bCs/>
          <w:color w:val="000000"/>
          <w:sz w:val="22"/>
          <w:szCs w:val="22"/>
          <w:lang w:eastAsia="en-US"/>
        </w:rPr>
        <w:t>Evrensel değerleri benimsemiş, eğitim ve öğretimde söz sahibi, çağdaş, yenilikçi bir kurum olmak.</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4" w:name="_Toc531097542"/>
      <w:r w:rsidRPr="00987750">
        <w:t>TEMEL DEĞERLERİMİZ</w:t>
      </w:r>
      <w:bookmarkEnd w:id="34"/>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Atatürk ilke ve devrimlerini, bu çizgide bir demokrasi ve barış anlayışını benimseriz.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Gelişmede bilimsellik ve akılcılığı temele alırız.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İlişkilerinde; dürüstlüğü, güveni, hoşgörüyü esas alan ve etkili iletişim kurabilen bireyler olmayı tercih ederiz.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Kendisiyle barışık, sağlıklı bir güven duygusu ve özdenetim geliştirmiş bireyler olmayı yeğleriz.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Çalışanlarımızın gelişiminin bizim gelişimimiz olduğuna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Okulumuzdaki her çalışanın gelişmesi için ortamlar hazırlarız.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Başarının takım çalışmasıyla yakalanacağına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Değişimin ve sürekli gelişimin önemine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lastRenderedPageBreak/>
        <w:t>Öğrenci, veli ve toplumun beklentilerini karşılayacak bir gelişimin yanındayız.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Tüm çalışanların gelişmesi için fırsat eşitliği sağlarız.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Çalışanları tanır; onların yeteneklerini geliştirir, fikirlerine değer veririz.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Eğitime yapılan yatırımı kutsal sayar, her türlü desteği veririz.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Okulumuzda yapılan çalışmaların ülkemize ve insanlığa katkı getireceğine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Kurumdaki tüm çalışanların sürekli eğitimin bir parçası olduğuna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hAnsi="Times New Roman"/>
          <w:sz w:val="22"/>
          <w:szCs w:val="22"/>
          <w:lang w:eastAsia="en-US"/>
        </w:rPr>
      </w:pPr>
      <w:r w:rsidRPr="0030696B">
        <w:rPr>
          <w:rFonts w:ascii="Times New Roman" w:hAnsi="Times New Roman"/>
          <w:sz w:val="22"/>
          <w:szCs w:val="22"/>
          <w:lang w:eastAsia="en-US"/>
        </w:rPr>
        <w:t>Öğrencilerimizi: Atatürk' ün çağdaş uygarlık düzeyinin üzerine çıkmayı hedeflediği Türkiye idealine ulaşmayı amaç edinen; demokratik, laik, sosyal bir hukuk devleti olan Türkiye Cumhuriyetinin temel değerlerine ve ülkemizin bölünmez bütünlüğüne inanmış bireyler olarak yetiştirmek temel ilkemizdir.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Karar alma sürecinde katılımcılık, şeffaflık ve eşitlik esastır.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 xml:space="preserve">İnsani ilişkilerde </w:t>
      </w:r>
      <w:proofErr w:type="gramStart"/>
      <w:r w:rsidRPr="0030696B">
        <w:rPr>
          <w:rFonts w:ascii="Times New Roman" w:eastAsia="Calibri" w:hAnsi="Times New Roman"/>
          <w:sz w:val="22"/>
          <w:szCs w:val="22"/>
          <w:lang w:eastAsia="en-US"/>
        </w:rPr>
        <w:t>empatiyi</w:t>
      </w:r>
      <w:proofErr w:type="gramEnd"/>
      <w:r w:rsidRPr="0030696B">
        <w:rPr>
          <w:rFonts w:ascii="Times New Roman" w:eastAsia="Calibri" w:hAnsi="Times New Roman"/>
          <w:sz w:val="22"/>
          <w:szCs w:val="22"/>
          <w:lang w:eastAsia="en-US"/>
        </w:rPr>
        <w:t xml:space="preserve"> ön planda tutarız.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Öğrencilerin, öğrenmeyi öğrenmesi ilk önceliğimizdir.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Öğrenciler bütün çalışmalarımızın odak noktasıdır ve amaçlarımıza temel oluşturur.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Birbirimizi; öğrencilerin, velilerin ve toplumun sürekli gelişen beklentilerine ayak uyduracak şekilde geliştirmek için yüreklendiririz.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Akademik başarının yanında insani değerlere sahip çıkan bireyler yetiştiririz.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Birbirimize ve kendimize güveniriz. Öğrencimize bir birey olarak saygı duyar, onları koruyup gözetiriz.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Kendisi ile barışık ve kendini gerçekleştirebilen bireyler yetiştiririz.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Farklılıklarımızın bilincindeyiz ve bunların birer zenginlik kaynağı olduğuna inanıyoruz.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Bilimsel gelişmeleri takip eder, okula taşır ve uygulamaya özen gösteririz.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Hepimiz, öğrencilerimizin başarısını artırmak için karşılıklı olarak sorumluluk alır ve verimli bir şekilde çalışırız.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Atatürk ilkeleri ışığında; sevgi ve saygıyı, sorumluluk bilincinin gelişmesini benimseriz.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Cumhuriyete ve demokratik değerlere bağlı, insan haklarına saygılı, katılımcı ve hoşgörülü olmaya önem veririz.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“Ben” değil “Biz” duygusunun hâkim olduğu ortam ve anlayışın gereğine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Türkçenin güzel konuşulması ve yazılması ortak değerimizdir.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Okul- veli işbirliği sağlanarak, öğrencilerin okulda kazandığı davranışları hayata geçirebilmeleri için çalışır.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Başarının ekip çalışması, teşvik ve ödüllendirme ile artacağına inanırız.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Okulumuz öğrencilerinin daha iyiye gitmeleri için gereken fedakârlığı yapmak ve bu doğrultuda çalışmak, okulumuzun kişiliğini oluşturur.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Okulumuzun başarılarından söz edilen okul olması ortak beklentimizdir.</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Sanatsal, sosyal, kültürel ve sportif faaliyetlerin öğrenci gelişiminde önemli olduğu bilinciyle uygun etkinlikler düzenleriz.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Okuma alışkanlığı kazandırmaya önem veririz.</w:t>
      </w:r>
    </w:p>
    <w:p w:rsidR="0030696B" w:rsidRPr="0030696B" w:rsidRDefault="0030696B" w:rsidP="0030696B">
      <w:pPr>
        <w:numPr>
          <w:ilvl w:val="0"/>
          <w:numId w:val="5"/>
        </w:numPr>
        <w:autoSpaceDE w:val="0"/>
        <w:autoSpaceDN w:val="0"/>
        <w:adjustRightInd w:val="0"/>
        <w:spacing w:after="0" w:line="360"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 xml:space="preserve">Şeffaflığa, </w:t>
      </w:r>
      <w:proofErr w:type="gramStart"/>
      <w:r w:rsidRPr="0030696B">
        <w:rPr>
          <w:rFonts w:ascii="Times New Roman" w:eastAsia="Calibri" w:hAnsi="Times New Roman"/>
          <w:sz w:val="22"/>
          <w:szCs w:val="22"/>
          <w:lang w:eastAsia="en-US"/>
        </w:rPr>
        <w:t>empatiye</w:t>
      </w:r>
      <w:proofErr w:type="gramEnd"/>
      <w:r w:rsidRPr="0030696B">
        <w:rPr>
          <w:rFonts w:ascii="Times New Roman" w:eastAsia="Calibri" w:hAnsi="Times New Roman"/>
          <w:sz w:val="22"/>
          <w:szCs w:val="22"/>
          <w:lang w:eastAsia="en-US"/>
        </w:rPr>
        <w:t xml:space="preserve"> ve öğrencilerimizin fikirlerine önem veririz.</w:t>
      </w:r>
    </w:p>
    <w:p w:rsidR="0030696B" w:rsidRPr="0030696B" w:rsidRDefault="0030696B" w:rsidP="0030696B">
      <w:pPr>
        <w:autoSpaceDE w:val="0"/>
        <w:autoSpaceDN w:val="0"/>
        <w:adjustRightInd w:val="0"/>
        <w:spacing w:before="120" w:after="0" w:line="432" w:lineRule="auto"/>
        <w:contextualSpacing/>
        <w:jc w:val="both"/>
        <w:rPr>
          <w:rFonts w:ascii="Times New Roman" w:eastAsia="AGaramondPro-Regular" w:hAnsi="Times New Roman"/>
          <w:sz w:val="22"/>
          <w:szCs w:val="24"/>
          <w:lang w:eastAsia="en-US"/>
        </w:rPr>
      </w:pPr>
    </w:p>
    <w:p w:rsidR="0030696B" w:rsidRPr="0030696B" w:rsidRDefault="0030696B" w:rsidP="0030696B">
      <w:pPr>
        <w:tabs>
          <w:tab w:val="left" w:pos="3975"/>
        </w:tabs>
        <w:autoSpaceDE w:val="0"/>
        <w:autoSpaceDN w:val="0"/>
        <w:adjustRightInd w:val="0"/>
        <w:spacing w:before="120" w:after="0" w:line="432" w:lineRule="auto"/>
        <w:contextualSpacing/>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ab/>
      </w:r>
    </w:p>
    <w:p w:rsidR="0030696B" w:rsidRPr="008F7EB3" w:rsidRDefault="0030696B" w:rsidP="008F7EB3">
      <w:pPr>
        <w:rPr>
          <w:rFonts w:eastAsia="AGaramondPro-Regular"/>
        </w:rPr>
      </w:pPr>
      <w:r w:rsidRPr="008F7EB3">
        <w:rPr>
          <w:rFonts w:ascii="Times New Roman" w:eastAsia="Calibri" w:hAnsi="Times New Roman"/>
          <w:sz w:val="22"/>
          <w:szCs w:val="22"/>
          <w:lang w:eastAsia="en-US"/>
        </w:rPr>
        <w:br w:type="page"/>
      </w:r>
      <w:bookmarkStart w:id="35" w:name="_Toc411525145"/>
      <w:bookmarkStart w:id="36" w:name="_Toc416085153"/>
      <w:bookmarkStart w:id="37" w:name="_Toc529519459"/>
      <w:bookmarkStart w:id="38" w:name="_Toc531097543"/>
      <w:r w:rsidRPr="008F7EB3">
        <w:rPr>
          <w:rFonts w:ascii="Times New Roman" w:hAnsi="Times New Roman"/>
          <w:b/>
          <w:bCs/>
          <w:color w:val="0070C0"/>
          <w:kern w:val="32"/>
          <w:sz w:val="32"/>
          <w:szCs w:val="32"/>
          <w:lang w:eastAsia="en-US"/>
        </w:rPr>
        <w:lastRenderedPageBreak/>
        <w:t>BÖLÜM IV:</w:t>
      </w:r>
      <w:r w:rsidRPr="008F7EB3">
        <w:rPr>
          <w:rFonts w:ascii="Times New Roman" w:eastAsia="Calibri" w:hAnsi="Times New Roman"/>
          <w:sz w:val="22"/>
          <w:szCs w:val="22"/>
          <w:lang w:eastAsia="en-US"/>
        </w:rPr>
        <w:t xml:space="preserve"> </w:t>
      </w:r>
      <w:r w:rsidRPr="008F7EB3">
        <w:rPr>
          <w:rFonts w:ascii="Times New Roman" w:hAnsi="Times New Roman"/>
          <w:b/>
          <w:bCs/>
          <w:color w:val="0070C0"/>
          <w:kern w:val="32"/>
          <w:sz w:val="32"/>
          <w:szCs w:val="32"/>
          <w:lang w:eastAsia="en-US"/>
        </w:rPr>
        <w:t>AMAÇ, HEDEF VE EYLEMLER</w:t>
      </w:r>
    </w:p>
    <w:p w:rsidR="0030696B" w:rsidRPr="0030696B" w:rsidRDefault="0030696B" w:rsidP="0030696B">
      <w:pPr>
        <w:keepNext/>
        <w:spacing w:after="0" w:line="240" w:lineRule="auto"/>
        <w:outlineLvl w:val="1"/>
        <w:rPr>
          <w:rFonts w:ascii="Times New Roman" w:hAnsi="Times New Roman"/>
          <w:b/>
          <w:bCs/>
          <w:i/>
          <w:iCs/>
          <w:color w:val="0070C0"/>
          <w:sz w:val="28"/>
          <w:szCs w:val="28"/>
          <w:lang w:eastAsia="en-US"/>
        </w:rPr>
      </w:pPr>
      <w:r w:rsidRPr="0030696B">
        <w:rPr>
          <w:rFonts w:ascii="Times New Roman" w:hAnsi="Times New Roman"/>
          <w:b/>
          <w:bCs/>
          <w:i/>
          <w:iCs/>
          <w:color w:val="0070C0"/>
          <w:sz w:val="28"/>
          <w:szCs w:val="28"/>
          <w:lang w:eastAsia="en-US"/>
        </w:rPr>
        <w:t>TEMA I: EĞİTİM VE ÖĞRETİME ERİŞİM</w:t>
      </w:r>
    </w:p>
    <w:p w:rsidR="0030696B" w:rsidRPr="0030696B" w:rsidRDefault="0030696B" w:rsidP="0030696B">
      <w:pPr>
        <w:spacing w:after="200" w:line="276" w:lineRule="auto"/>
        <w:jc w:val="both"/>
        <w:rPr>
          <w:rFonts w:ascii="Times New Roman" w:eastAsia="Calibri" w:hAnsi="Times New Roman"/>
          <w:sz w:val="22"/>
          <w:szCs w:val="22"/>
          <w:lang w:eastAsia="en-US"/>
        </w:rPr>
      </w:pPr>
      <w:r w:rsidRPr="0030696B">
        <w:rPr>
          <w:rFonts w:ascii="Times New Roman" w:eastAsia="Calibri" w:hAnsi="Times New Roman"/>
          <w:sz w:val="22"/>
          <w:szCs w:val="22"/>
          <w:lang w:eastAsia="en-US"/>
        </w:rPr>
        <w:t xml:space="preserve">Eğitim ve öğretime erişim okullaşma ve okul terki, devam ve devamsızlık, okula uyum ve </w:t>
      </w:r>
      <w:proofErr w:type="gramStart"/>
      <w:r w:rsidRPr="0030696B">
        <w:rPr>
          <w:rFonts w:ascii="Times New Roman" w:eastAsia="Calibri" w:hAnsi="Times New Roman"/>
          <w:sz w:val="22"/>
          <w:szCs w:val="22"/>
          <w:lang w:eastAsia="en-US"/>
        </w:rPr>
        <w:t>oryantasyon</w:t>
      </w:r>
      <w:proofErr w:type="gramEnd"/>
      <w:r w:rsidRPr="0030696B">
        <w:rPr>
          <w:rFonts w:ascii="Times New Roman" w:eastAsia="Calibri" w:hAnsi="Times New Roman"/>
          <w:sz w:val="22"/>
          <w:szCs w:val="22"/>
          <w:lang w:eastAsia="en-US"/>
        </w:rPr>
        <w:t>, özel eğitime ihtiyaç duyan bireylerin eğitime erişimi, yabancı öğrencilerin eğitime erişimi ve hayat boyu öğrenme kapsamında yürütülen faaliyetlerin ele alındığı temadır.</w:t>
      </w:r>
    </w:p>
    <w:p w:rsidR="0030696B" w:rsidRPr="0030696B" w:rsidRDefault="0030696B" w:rsidP="0030696B">
      <w:pPr>
        <w:spacing w:after="240" w:line="240" w:lineRule="auto"/>
        <w:jc w:val="both"/>
        <w:rPr>
          <w:rFonts w:ascii="Times New Roman" w:hAnsi="Times New Roman"/>
          <w:bCs/>
          <w:color w:val="FF0000"/>
          <w:sz w:val="22"/>
          <w:szCs w:val="22"/>
          <w:lang w:eastAsia="en-US"/>
        </w:rPr>
      </w:pPr>
      <w:r w:rsidRPr="0030696B">
        <w:rPr>
          <w:rFonts w:ascii="Times New Roman" w:hAnsi="Times New Roman"/>
          <w:color w:val="FF0000"/>
          <w:sz w:val="22"/>
          <w:szCs w:val="22"/>
          <w:lang w:eastAsia="en-US"/>
        </w:rPr>
        <w:t>STRATEJİK AMAÇ 1:</w:t>
      </w:r>
    </w:p>
    <w:p w:rsidR="0030696B" w:rsidRPr="0030696B" w:rsidRDefault="0030696B" w:rsidP="0030696B">
      <w:pPr>
        <w:spacing w:after="0" w:line="240" w:lineRule="auto"/>
        <w:jc w:val="both"/>
        <w:rPr>
          <w:rFonts w:ascii="Times New Roman" w:hAnsi="Times New Roman"/>
          <w:sz w:val="22"/>
          <w:szCs w:val="22"/>
          <w:lang w:eastAsia="en-US"/>
        </w:rPr>
      </w:pPr>
      <w:proofErr w:type="gramStart"/>
      <w:r w:rsidRPr="0030696B">
        <w:rPr>
          <w:rFonts w:ascii="Times New Roman" w:hAnsi="Times New Roman"/>
          <w:sz w:val="22"/>
          <w:szCs w:val="22"/>
          <w:lang w:eastAsia="en-US"/>
        </w:rPr>
        <w:t>Bireylerin sosyal, zihinsel, duygusal ve fiziksel gelişimine katkı sağlayan ve her bireyin en temel hakkı olan eğitime rahat ve sorunsuz bir şekilde ulaşmalarını sağlayarak; devamsızlık nedenlerini belirlemek ve devamsızlık yapan öğrenci sayısını azaltmak.</w:t>
      </w:r>
      <w:proofErr w:type="gramEnd"/>
    </w:p>
    <w:p w:rsidR="0030696B" w:rsidRPr="0030696B" w:rsidRDefault="0030696B" w:rsidP="0030696B">
      <w:pPr>
        <w:spacing w:after="0" w:line="240" w:lineRule="auto"/>
        <w:jc w:val="both"/>
        <w:rPr>
          <w:rFonts w:ascii="Times New Roman" w:hAnsi="Times New Roman"/>
          <w:color w:val="0070C0"/>
          <w:sz w:val="22"/>
          <w:szCs w:val="22"/>
          <w:lang w:eastAsia="en-US"/>
        </w:rPr>
      </w:pPr>
    </w:p>
    <w:p w:rsidR="0030696B" w:rsidRPr="0030696B" w:rsidRDefault="0030696B" w:rsidP="0030696B">
      <w:pPr>
        <w:spacing w:after="240" w:line="240" w:lineRule="auto"/>
        <w:jc w:val="both"/>
        <w:rPr>
          <w:rFonts w:ascii="Times New Roman" w:hAnsi="Times New Roman"/>
          <w:sz w:val="22"/>
          <w:szCs w:val="22"/>
          <w:lang w:eastAsia="en-US"/>
        </w:rPr>
      </w:pPr>
      <w:r w:rsidRPr="0030696B">
        <w:rPr>
          <w:rFonts w:ascii="Times New Roman" w:hAnsi="Times New Roman"/>
          <w:color w:val="0070C0"/>
          <w:sz w:val="22"/>
          <w:szCs w:val="22"/>
          <w:lang w:eastAsia="en-US"/>
        </w:rPr>
        <w:t xml:space="preserve">Stratejik Hedef </w:t>
      </w:r>
      <w:proofErr w:type="gramStart"/>
      <w:r w:rsidRPr="0030696B">
        <w:rPr>
          <w:rFonts w:ascii="Times New Roman" w:hAnsi="Times New Roman"/>
          <w:color w:val="0070C0"/>
          <w:sz w:val="22"/>
          <w:szCs w:val="22"/>
          <w:lang w:eastAsia="en-US"/>
        </w:rPr>
        <w:t>1.1</w:t>
      </w:r>
      <w:proofErr w:type="gramEnd"/>
      <w:r w:rsidRPr="0030696B">
        <w:rPr>
          <w:rFonts w:ascii="Times New Roman" w:hAnsi="Times New Roman"/>
          <w:color w:val="0070C0"/>
          <w:sz w:val="22"/>
          <w:szCs w:val="22"/>
          <w:lang w:eastAsia="en-US"/>
        </w:rPr>
        <w:t xml:space="preserve">: </w:t>
      </w:r>
      <w:r w:rsidRPr="0030696B">
        <w:rPr>
          <w:rFonts w:ascii="Times New Roman" w:hAnsi="Times New Roman"/>
          <w:sz w:val="22"/>
          <w:szCs w:val="22"/>
          <w:lang w:eastAsia="en-US"/>
        </w:rPr>
        <w:t>Okulumuz öğrencilerinden 20 gün ve daha fazla (özürlü ve özürsüz dâhil) devamsızlık yapan öğrenci sayısını azaltmak.</w:t>
      </w:r>
    </w:p>
    <w:p w:rsidR="0030696B" w:rsidRPr="0030696B" w:rsidRDefault="0030696B" w:rsidP="0030696B">
      <w:pPr>
        <w:spacing w:after="0" w:line="240" w:lineRule="auto"/>
        <w:jc w:val="both"/>
        <w:rPr>
          <w:rFonts w:ascii="Times New Roman" w:hAnsi="Times New Roman"/>
          <w:sz w:val="22"/>
          <w:szCs w:val="22"/>
          <w:lang w:eastAsia="en-US"/>
        </w:rPr>
      </w:pPr>
    </w:p>
    <w:p w:rsidR="0030696B" w:rsidRPr="0030696B" w:rsidRDefault="0030696B" w:rsidP="0030696B">
      <w:pPr>
        <w:spacing w:after="240" w:line="240" w:lineRule="auto"/>
        <w:jc w:val="both"/>
        <w:rPr>
          <w:rFonts w:ascii="Times New Roman" w:hAnsi="Times New Roman"/>
          <w:color w:val="FF0000"/>
          <w:sz w:val="22"/>
          <w:szCs w:val="22"/>
          <w:lang w:eastAsia="en-US"/>
        </w:rPr>
      </w:pPr>
      <w:r w:rsidRPr="0030696B">
        <w:rPr>
          <w:rFonts w:ascii="Times New Roman" w:hAnsi="Times New Roman"/>
          <w:color w:val="FF0000"/>
          <w:sz w:val="22"/>
          <w:szCs w:val="22"/>
          <w:lang w:eastAsia="en-US"/>
        </w:rPr>
        <w:t>STRATEJİK AMAÇ 2:</w:t>
      </w:r>
    </w:p>
    <w:p w:rsidR="0030696B" w:rsidRPr="0030696B" w:rsidRDefault="0030696B" w:rsidP="0030696B">
      <w:pPr>
        <w:spacing w:after="0" w:line="240" w:lineRule="auto"/>
        <w:jc w:val="both"/>
        <w:rPr>
          <w:rFonts w:ascii="Times New Roman" w:hAnsi="Times New Roman"/>
          <w:sz w:val="22"/>
          <w:szCs w:val="22"/>
          <w:lang w:eastAsia="en-US"/>
        </w:rPr>
      </w:pPr>
      <w:r w:rsidRPr="0030696B">
        <w:rPr>
          <w:rFonts w:ascii="Times New Roman" w:hAnsi="Times New Roman"/>
          <w:sz w:val="22"/>
          <w:szCs w:val="22"/>
          <w:lang w:eastAsia="en-US"/>
        </w:rPr>
        <w:t>Öğrencilerimizin akademik anlamda başarılarında artış sağlamanın yanında üst öğrenime yönelik bilgi, farkındalık ve önceliklerini belirlemelerine yardımcı olmak için tanıtım ve yönlendirme faaliyetlerini gerçekleştirmek.</w:t>
      </w:r>
    </w:p>
    <w:p w:rsidR="0030696B" w:rsidRPr="0030696B" w:rsidRDefault="0030696B" w:rsidP="0030696B">
      <w:pPr>
        <w:spacing w:after="0" w:line="240" w:lineRule="auto"/>
        <w:jc w:val="both"/>
        <w:rPr>
          <w:rFonts w:ascii="Times New Roman" w:hAnsi="Times New Roman"/>
          <w:bCs/>
          <w:sz w:val="22"/>
          <w:szCs w:val="22"/>
          <w:lang w:eastAsia="en-US"/>
        </w:rPr>
      </w:pPr>
    </w:p>
    <w:p w:rsidR="0030696B" w:rsidRPr="0030696B" w:rsidRDefault="0030696B" w:rsidP="0030696B">
      <w:pPr>
        <w:spacing w:after="240" w:line="240" w:lineRule="auto"/>
        <w:jc w:val="both"/>
        <w:rPr>
          <w:rFonts w:ascii="Times New Roman" w:hAnsi="Times New Roman"/>
          <w:color w:val="000000"/>
          <w:sz w:val="22"/>
          <w:szCs w:val="24"/>
          <w:lang w:eastAsia="en-US"/>
        </w:rPr>
      </w:pPr>
      <w:r w:rsidRPr="0030696B">
        <w:rPr>
          <w:rFonts w:ascii="Times New Roman" w:hAnsi="Times New Roman"/>
          <w:color w:val="3366FF"/>
          <w:sz w:val="22"/>
          <w:szCs w:val="22"/>
          <w:lang w:eastAsia="en-US"/>
        </w:rPr>
        <w:t xml:space="preserve">Hedef </w:t>
      </w:r>
      <w:proofErr w:type="gramStart"/>
      <w:r w:rsidRPr="0030696B">
        <w:rPr>
          <w:rFonts w:ascii="Times New Roman" w:hAnsi="Times New Roman"/>
          <w:color w:val="3366FF"/>
          <w:sz w:val="22"/>
          <w:szCs w:val="22"/>
          <w:lang w:eastAsia="en-US"/>
        </w:rPr>
        <w:t>2.1</w:t>
      </w:r>
      <w:proofErr w:type="gramEnd"/>
      <w:r w:rsidRPr="0030696B">
        <w:rPr>
          <w:rFonts w:ascii="Times New Roman" w:hAnsi="Times New Roman"/>
          <w:color w:val="3366FF"/>
          <w:sz w:val="22"/>
          <w:szCs w:val="22"/>
          <w:lang w:eastAsia="en-US"/>
        </w:rPr>
        <w:t xml:space="preserve">: </w:t>
      </w:r>
      <w:r w:rsidRPr="0030696B">
        <w:rPr>
          <w:rFonts w:ascii="Times New Roman" w:hAnsi="Times New Roman"/>
          <w:color w:val="000000"/>
          <w:sz w:val="22"/>
          <w:szCs w:val="24"/>
          <w:lang w:eastAsia="en-US"/>
        </w:rPr>
        <w:t>Üst öğrenime yönelik okul tanıtımları ile ilgili yapılan faaliyet sayısını ve çeşidini her sene arttırmak.</w:t>
      </w:r>
    </w:p>
    <w:p w:rsidR="0030696B" w:rsidRPr="0030696B" w:rsidRDefault="0030696B" w:rsidP="0030696B">
      <w:pPr>
        <w:spacing w:after="240" w:line="240" w:lineRule="auto"/>
        <w:jc w:val="both"/>
        <w:rPr>
          <w:rFonts w:ascii="Times New Roman" w:hAnsi="Times New Roman"/>
          <w:sz w:val="22"/>
          <w:szCs w:val="22"/>
          <w:lang w:eastAsia="en-US"/>
        </w:rPr>
      </w:pPr>
      <w:r w:rsidRPr="0030696B">
        <w:rPr>
          <w:rFonts w:ascii="Times New Roman" w:hAnsi="Times New Roman"/>
          <w:color w:val="3366FF"/>
          <w:sz w:val="22"/>
          <w:szCs w:val="22"/>
          <w:lang w:eastAsia="en-US"/>
        </w:rPr>
        <w:t xml:space="preserve">Hedef </w:t>
      </w:r>
      <w:proofErr w:type="gramStart"/>
      <w:r w:rsidRPr="0030696B">
        <w:rPr>
          <w:rFonts w:ascii="Times New Roman" w:hAnsi="Times New Roman"/>
          <w:color w:val="3366FF"/>
          <w:sz w:val="22"/>
          <w:szCs w:val="22"/>
          <w:lang w:eastAsia="en-US"/>
        </w:rPr>
        <w:t>2.2</w:t>
      </w:r>
      <w:proofErr w:type="gramEnd"/>
      <w:r w:rsidRPr="0030696B">
        <w:rPr>
          <w:rFonts w:ascii="Times New Roman" w:hAnsi="Times New Roman"/>
          <w:color w:val="3366FF"/>
          <w:sz w:val="22"/>
          <w:szCs w:val="22"/>
          <w:lang w:eastAsia="en-US"/>
        </w:rPr>
        <w:t xml:space="preserve">: </w:t>
      </w:r>
      <w:r w:rsidRPr="0030696B">
        <w:rPr>
          <w:rFonts w:ascii="Times New Roman" w:hAnsi="Times New Roman"/>
          <w:color w:val="000000"/>
          <w:sz w:val="22"/>
          <w:szCs w:val="24"/>
          <w:lang w:eastAsia="en-US"/>
        </w:rPr>
        <w:t>Üst öğrenime yönelik okul tanıtımları ile ilgili yapılan faaliyetlerden katılan ve yararlanan öğrenci oranını her sene arttırmak.</w:t>
      </w:r>
    </w:p>
    <w:p w:rsidR="00C726D2" w:rsidRPr="00987750" w:rsidRDefault="00C726D2" w:rsidP="006517D8">
      <w:pPr>
        <w:pStyle w:val="Balk1"/>
      </w:pPr>
      <w:r w:rsidRPr="00987750">
        <w:t xml:space="preserve">BÖLÜM IV: AMAÇ, HEDEF VE </w:t>
      </w:r>
      <w:bookmarkEnd w:id="35"/>
      <w:bookmarkEnd w:id="36"/>
      <w:bookmarkEnd w:id="37"/>
      <w:r w:rsidRPr="00987750">
        <w:t>EYLEMLE</w:t>
      </w:r>
      <w:bookmarkEnd w:id="38"/>
    </w:p>
    <w:p w:rsidR="00C726D2" w:rsidRPr="00987750" w:rsidRDefault="00C726D2" w:rsidP="006517D8">
      <w:pPr>
        <w:pStyle w:val="Balk2"/>
      </w:pPr>
      <w:bookmarkStart w:id="39" w:name="_Toc531097544"/>
      <w:r w:rsidRPr="00987750">
        <w:t>TEMA I: EĞİTİM VE ÖĞRETİME ERİŞİM</w:t>
      </w:r>
      <w:bookmarkEnd w:id="39"/>
    </w:p>
    <w:p w:rsidR="007E45D8" w:rsidRDefault="00C726D2" w:rsidP="006517D8">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w:t>
      </w:r>
    </w:p>
    <w:p w:rsidR="00C726D2" w:rsidRPr="00987750" w:rsidRDefault="00C726D2" w:rsidP="006517D8"/>
    <w:p w:rsidR="00C726D2" w:rsidRDefault="00C726D2" w:rsidP="006517D8"/>
    <w:p w:rsidR="00B01A0F" w:rsidRDefault="00B01A0F" w:rsidP="006517D8"/>
    <w:p w:rsidR="00B01A0F" w:rsidRDefault="00B01A0F" w:rsidP="006517D8"/>
    <w:p w:rsidR="00B01A0F" w:rsidRDefault="00B01A0F" w:rsidP="006517D8"/>
    <w:p w:rsidR="00B01A0F" w:rsidRDefault="00B01A0F" w:rsidP="006517D8"/>
    <w:p w:rsidR="0030696B" w:rsidRPr="0030696B" w:rsidRDefault="0030696B" w:rsidP="0030696B">
      <w:pPr>
        <w:keepNext/>
        <w:spacing w:before="240" w:after="60" w:line="276" w:lineRule="auto"/>
        <w:outlineLvl w:val="2"/>
        <w:rPr>
          <w:rFonts w:ascii="Times New Roman" w:hAnsi="Times New Roman"/>
          <w:b/>
          <w:bCs/>
          <w:color w:val="FF0000"/>
          <w:sz w:val="28"/>
          <w:szCs w:val="26"/>
          <w:lang w:eastAsia="en-US"/>
        </w:rPr>
      </w:pPr>
      <w:r w:rsidRPr="0030696B">
        <w:rPr>
          <w:rFonts w:ascii="Times New Roman" w:hAnsi="Times New Roman"/>
          <w:b/>
          <w:bCs/>
          <w:color w:val="FF0000"/>
          <w:sz w:val="28"/>
          <w:szCs w:val="26"/>
          <w:lang w:eastAsia="en-US"/>
        </w:rPr>
        <w:lastRenderedPageBreak/>
        <w:t xml:space="preserve">Performans Göstergeleri  </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4852"/>
        <w:gridCol w:w="851"/>
        <w:gridCol w:w="850"/>
        <w:gridCol w:w="851"/>
        <w:gridCol w:w="708"/>
        <w:gridCol w:w="851"/>
        <w:gridCol w:w="15"/>
      </w:tblGrid>
      <w:tr w:rsidR="0030696B" w:rsidRPr="0030696B" w:rsidTr="00076325">
        <w:trPr>
          <w:trHeight w:val="421"/>
        </w:trPr>
        <w:tc>
          <w:tcPr>
            <w:tcW w:w="898" w:type="dxa"/>
            <w:vMerge w:val="restart"/>
            <w:shd w:val="clear" w:color="auto" w:fill="8DB3E2"/>
            <w:noWrap/>
            <w:vAlign w:val="center"/>
            <w:hideMark/>
          </w:tcPr>
          <w:p w:rsidR="0030696B" w:rsidRPr="0030696B" w:rsidRDefault="0030696B" w:rsidP="0030696B">
            <w:pPr>
              <w:spacing w:after="0" w:line="240" w:lineRule="auto"/>
              <w:rPr>
                <w:rFonts w:ascii="Times New Roman" w:eastAsia="Calibri" w:hAnsi="Times New Roman"/>
                <w:b/>
                <w:bCs/>
                <w:color w:val="000000"/>
                <w:sz w:val="20"/>
                <w:szCs w:val="20"/>
                <w:lang w:eastAsia="en-US"/>
              </w:rPr>
            </w:pPr>
            <w:r w:rsidRPr="0030696B">
              <w:rPr>
                <w:rFonts w:ascii="Times New Roman" w:eastAsia="Calibri" w:hAnsi="Times New Roman"/>
                <w:b/>
                <w:bCs/>
                <w:color w:val="000000"/>
                <w:sz w:val="20"/>
                <w:szCs w:val="20"/>
                <w:lang w:eastAsia="en-US"/>
              </w:rPr>
              <w:t>No</w:t>
            </w:r>
          </w:p>
        </w:tc>
        <w:tc>
          <w:tcPr>
            <w:tcW w:w="4852" w:type="dxa"/>
            <w:vMerge w:val="restart"/>
            <w:shd w:val="clear" w:color="auto" w:fill="8DB3E2"/>
            <w:vAlign w:val="center"/>
            <w:hideMark/>
          </w:tcPr>
          <w:p w:rsidR="0030696B" w:rsidRPr="0030696B" w:rsidRDefault="0030696B" w:rsidP="0030696B">
            <w:pPr>
              <w:spacing w:after="0" w:line="240" w:lineRule="auto"/>
              <w:rPr>
                <w:rFonts w:ascii="Times New Roman" w:eastAsia="Calibri" w:hAnsi="Times New Roman"/>
                <w:b/>
                <w:bCs/>
                <w:color w:val="000000"/>
                <w:sz w:val="20"/>
                <w:szCs w:val="20"/>
                <w:lang w:eastAsia="en-US"/>
              </w:rPr>
            </w:pPr>
            <w:r w:rsidRPr="0030696B">
              <w:rPr>
                <w:rFonts w:ascii="Times New Roman" w:eastAsia="Calibri" w:hAnsi="Times New Roman"/>
                <w:b/>
                <w:bCs/>
                <w:color w:val="000000"/>
                <w:sz w:val="20"/>
                <w:szCs w:val="20"/>
                <w:lang w:eastAsia="en-US"/>
              </w:rPr>
              <w:t>PERFORMANS GÖSTERGESİ</w:t>
            </w:r>
          </w:p>
        </w:tc>
        <w:tc>
          <w:tcPr>
            <w:tcW w:w="851" w:type="dxa"/>
            <w:shd w:val="clear" w:color="auto" w:fill="8DB3E2"/>
            <w:vAlign w:val="center"/>
          </w:tcPr>
          <w:p w:rsidR="0030696B" w:rsidRPr="0030696B" w:rsidRDefault="0030696B" w:rsidP="0030696B">
            <w:pPr>
              <w:spacing w:after="0" w:line="240" w:lineRule="auto"/>
              <w:rPr>
                <w:rFonts w:ascii="Times New Roman" w:eastAsia="Calibri" w:hAnsi="Times New Roman"/>
                <w:b/>
                <w:bCs/>
                <w:color w:val="000000"/>
                <w:sz w:val="16"/>
                <w:szCs w:val="16"/>
                <w:lang w:eastAsia="en-US"/>
              </w:rPr>
            </w:pPr>
            <w:r w:rsidRPr="0030696B">
              <w:rPr>
                <w:rFonts w:ascii="Times New Roman" w:eastAsia="Calibri" w:hAnsi="Times New Roman"/>
                <w:b/>
                <w:bCs/>
                <w:color w:val="000000"/>
                <w:sz w:val="16"/>
                <w:szCs w:val="16"/>
                <w:lang w:eastAsia="en-US"/>
              </w:rPr>
              <w:t>Mevcut</w:t>
            </w:r>
          </w:p>
        </w:tc>
        <w:tc>
          <w:tcPr>
            <w:tcW w:w="3275" w:type="dxa"/>
            <w:gridSpan w:val="5"/>
            <w:shd w:val="clear" w:color="auto" w:fill="8DB3E2"/>
            <w:vAlign w:val="center"/>
          </w:tcPr>
          <w:p w:rsidR="0030696B" w:rsidRPr="0030696B" w:rsidRDefault="0030696B" w:rsidP="0030696B">
            <w:pPr>
              <w:spacing w:after="0" w:line="240" w:lineRule="auto"/>
              <w:rPr>
                <w:rFonts w:ascii="Times New Roman" w:eastAsia="Calibri" w:hAnsi="Times New Roman"/>
                <w:b/>
                <w:bCs/>
                <w:color w:val="000000"/>
                <w:sz w:val="16"/>
                <w:szCs w:val="16"/>
                <w:lang w:eastAsia="en-US"/>
              </w:rPr>
            </w:pPr>
            <w:r w:rsidRPr="0030696B">
              <w:rPr>
                <w:rFonts w:ascii="Times New Roman" w:eastAsia="Calibri" w:hAnsi="Times New Roman"/>
                <w:b/>
                <w:bCs/>
                <w:color w:val="000000"/>
                <w:sz w:val="16"/>
                <w:szCs w:val="16"/>
                <w:lang w:eastAsia="en-US"/>
              </w:rPr>
              <w:t>HEDEF</w:t>
            </w:r>
          </w:p>
        </w:tc>
      </w:tr>
      <w:tr w:rsidR="00FF3ACB" w:rsidRPr="0030696B" w:rsidTr="00076325">
        <w:trPr>
          <w:gridAfter w:val="1"/>
          <w:wAfter w:w="15" w:type="dxa"/>
          <w:trHeight w:val="309"/>
        </w:trPr>
        <w:tc>
          <w:tcPr>
            <w:tcW w:w="898" w:type="dxa"/>
            <w:vMerge/>
            <w:shd w:val="clear" w:color="auto" w:fill="8DB3E2"/>
            <w:vAlign w:val="center"/>
            <w:hideMark/>
          </w:tcPr>
          <w:p w:rsidR="00FF3ACB" w:rsidRPr="0030696B" w:rsidRDefault="00FF3ACB" w:rsidP="0030696B">
            <w:pPr>
              <w:spacing w:after="0" w:line="240" w:lineRule="auto"/>
              <w:rPr>
                <w:rFonts w:ascii="Times New Roman" w:eastAsia="Calibri" w:hAnsi="Times New Roman"/>
                <w:b/>
                <w:bCs/>
                <w:sz w:val="20"/>
                <w:szCs w:val="20"/>
                <w:lang w:eastAsia="en-US"/>
              </w:rPr>
            </w:pPr>
          </w:p>
        </w:tc>
        <w:tc>
          <w:tcPr>
            <w:tcW w:w="4852" w:type="dxa"/>
            <w:vMerge/>
            <w:shd w:val="clear" w:color="auto" w:fill="8DB3E2"/>
            <w:vAlign w:val="center"/>
            <w:hideMark/>
          </w:tcPr>
          <w:p w:rsidR="00FF3ACB" w:rsidRPr="0030696B" w:rsidRDefault="00FF3ACB" w:rsidP="0030696B">
            <w:pPr>
              <w:spacing w:after="0" w:line="240" w:lineRule="auto"/>
              <w:rPr>
                <w:rFonts w:ascii="Times New Roman" w:eastAsia="Calibri" w:hAnsi="Times New Roman"/>
                <w:b/>
                <w:bCs/>
                <w:sz w:val="20"/>
                <w:szCs w:val="20"/>
                <w:lang w:eastAsia="en-US"/>
              </w:rPr>
            </w:pPr>
          </w:p>
        </w:tc>
        <w:tc>
          <w:tcPr>
            <w:tcW w:w="851" w:type="dxa"/>
            <w:shd w:val="clear" w:color="auto" w:fill="8DB3E2"/>
            <w:noWrap/>
            <w:vAlign w:val="center"/>
            <w:hideMark/>
          </w:tcPr>
          <w:p w:rsidR="00FF3ACB" w:rsidRPr="0030696B" w:rsidRDefault="00FF3ACB" w:rsidP="0030696B">
            <w:pPr>
              <w:spacing w:after="0" w:line="240" w:lineRule="auto"/>
              <w:rPr>
                <w:rFonts w:ascii="Times New Roman" w:eastAsia="Calibri" w:hAnsi="Times New Roman"/>
                <w:b/>
                <w:bCs/>
                <w:sz w:val="16"/>
                <w:szCs w:val="16"/>
                <w:lang w:eastAsia="en-US"/>
              </w:rPr>
            </w:pPr>
            <w:r w:rsidRPr="0030696B">
              <w:rPr>
                <w:rFonts w:ascii="Times New Roman" w:eastAsia="Calibri" w:hAnsi="Times New Roman"/>
                <w:b/>
                <w:bCs/>
                <w:sz w:val="16"/>
                <w:szCs w:val="16"/>
                <w:lang w:eastAsia="en-US"/>
              </w:rPr>
              <w:t>2019</w:t>
            </w:r>
          </w:p>
        </w:tc>
        <w:tc>
          <w:tcPr>
            <w:tcW w:w="850" w:type="dxa"/>
            <w:shd w:val="clear" w:color="auto" w:fill="8DB3E2"/>
            <w:vAlign w:val="center"/>
          </w:tcPr>
          <w:p w:rsidR="00FF3ACB" w:rsidRPr="0030696B" w:rsidRDefault="00FF3ACB" w:rsidP="0030696B">
            <w:pPr>
              <w:spacing w:after="0" w:line="240" w:lineRule="auto"/>
              <w:rPr>
                <w:rFonts w:ascii="Times New Roman" w:eastAsia="Calibri" w:hAnsi="Times New Roman"/>
                <w:b/>
                <w:bCs/>
                <w:sz w:val="16"/>
                <w:szCs w:val="16"/>
                <w:lang w:eastAsia="en-US"/>
              </w:rPr>
            </w:pPr>
            <w:r w:rsidRPr="0030696B">
              <w:rPr>
                <w:rFonts w:ascii="Times New Roman" w:eastAsia="Calibri" w:hAnsi="Times New Roman"/>
                <w:b/>
                <w:bCs/>
                <w:sz w:val="16"/>
                <w:szCs w:val="16"/>
                <w:lang w:eastAsia="en-US"/>
              </w:rPr>
              <w:t>2020</w:t>
            </w:r>
          </w:p>
        </w:tc>
        <w:tc>
          <w:tcPr>
            <w:tcW w:w="851" w:type="dxa"/>
            <w:shd w:val="clear" w:color="auto" w:fill="8DB3E2"/>
            <w:vAlign w:val="center"/>
          </w:tcPr>
          <w:p w:rsidR="00FF3ACB" w:rsidRPr="0030696B" w:rsidRDefault="00FF3ACB" w:rsidP="0030696B">
            <w:pPr>
              <w:spacing w:after="0" w:line="240" w:lineRule="auto"/>
              <w:rPr>
                <w:rFonts w:ascii="Times New Roman" w:eastAsia="Calibri" w:hAnsi="Times New Roman"/>
                <w:b/>
                <w:bCs/>
                <w:sz w:val="16"/>
                <w:szCs w:val="16"/>
                <w:lang w:eastAsia="en-US"/>
              </w:rPr>
            </w:pPr>
            <w:r w:rsidRPr="0030696B">
              <w:rPr>
                <w:rFonts w:ascii="Times New Roman" w:eastAsia="Calibri" w:hAnsi="Times New Roman"/>
                <w:b/>
                <w:bCs/>
                <w:sz w:val="16"/>
                <w:szCs w:val="16"/>
                <w:lang w:eastAsia="en-US"/>
              </w:rPr>
              <w:t>2021</w:t>
            </w:r>
          </w:p>
        </w:tc>
        <w:tc>
          <w:tcPr>
            <w:tcW w:w="708" w:type="dxa"/>
            <w:shd w:val="clear" w:color="auto" w:fill="8DB3E2"/>
            <w:vAlign w:val="center"/>
          </w:tcPr>
          <w:p w:rsidR="00FF3ACB" w:rsidRPr="0030696B" w:rsidRDefault="00FF3ACB" w:rsidP="0030696B">
            <w:pPr>
              <w:spacing w:after="0" w:line="240" w:lineRule="auto"/>
              <w:rPr>
                <w:rFonts w:ascii="Times New Roman" w:eastAsia="Calibri" w:hAnsi="Times New Roman"/>
                <w:b/>
                <w:bCs/>
                <w:sz w:val="16"/>
                <w:szCs w:val="16"/>
                <w:lang w:eastAsia="en-US"/>
              </w:rPr>
            </w:pPr>
            <w:r w:rsidRPr="0030696B">
              <w:rPr>
                <w:rFonts w:ascii="Times New Roman" w:eastAsia="Calibri" w:hAnsi="Times New Roman"/>
                <w:b/>
                <w:bCs/>
                <w:sz w:val="16"/>
                <w:szCs w:val="16"/>
                <w:lang w:eastAsia="en-US"/>
              </w:rPr>
              <w:t>2022</w:t>
            </w:r>
          </w:p>
        </w:tc>
        <w:tc>
          <w:tcPr>
            <w:tcW w:w="851" w:type="dxa"/>
            <w:shd w:val="clear" w:color="auto" w:fill="8DB3E2"/>
            <w:vAlign w:val="center"/>
          </w:tcPr>
          <w:p w:rsidR="00FF3ACB" w:rsidRPr="0030696B" w:rsidRDefault="00FF3ACB" w:rsidP="0030696B">
            <w:pPr>
              <w:spacing w:after="0" w:line="240" w:lineRule="auto"/>
              <w:rPr>
                <w:rFonts w:ascii="Times New Roman" w:eastAsia="Calibri" w:hAnsi="Times New Roman"/>
                <w:b/>
                <w:bCs/>
                <w:sz w:val="16"/>
                <w:szCs w:val="16"/>
                <w:lang w:eastAsia="en-US"/>
              </w:rPr>
            </w:pPr>
            <w:r w:rsidRPr="0030696B">
              <w:rPr>
                <w:rFonts w:ascii="Times New Roman" w:eastAsia="Calibri" w:hAnsi="Times New Roman"/>
                <w:b/>
                <w:bCs/>
                <w:sz w:val="16"/>
                <w:szCs w:val="16"/>
                <w:lang w:eastAsia="en-US"/>
              </w:rPr>
              <w:t>2023</w:t>
            </w:r>
          </w:p>
        </w:tc>
      </w:tr>
      <w:tr w:rsidR="00FF3ACB" w:rsidRPr="0030696B" w:rsidTr="00076325">
        <w:trPr>
          <w:gridAfter w:val="1"/>
          <w:wAfter w:w="15" w:type="dxa"/>
          <w:trHeight w:val="549"/>
        </w:trPr>
        <w:tc>
          <w:tcPr>
            <w:tcW w:w="898" w:type="dxa"/>
            <w:shd w:val="clear" w:color="auto" w:fill="auto"/>
            <w:vAlign w:val="center"/>
          </w:tcPr>
          <w:p w:rsidR="00FF3ACB" w:rsidRPr="0030696B" w:rsidRDefault="00FF3ACB" w:rsidP="0030696B">
            <w:pPr>
              <w:spacing w:after="200" w:line="276" w:lineRule="auto"/>
              <w:rPr>
                <w:rFonts w:ascii="Times New Roman" w:eastAsia="Calibri" w:hAnsi="Times New Roman"/>
                <w:color w:val="000000"/>
                <w:sz w:val="12"/>
                <w:szCs w:val="12"/>
                <w:lang w:eastAsia="en-US"/>
              </w:rPr>
            </w:pPr>
            <w:r w:rsidRPr="0030696B">
              <w:rPr>
                <w:rFonts w:ascii="Times New Roman" w:eastAsia="Calibri" w:hAnsi="Times New Roman"/>
                <w:b/>
                <w:bCs/>
                <w:color w:val="000000"/>
                <w:sz w:val="12"/>
                <w:szCs w:val="12"/>
                <w:lang w:eastAsia="en-US"/>
              </w:rPr>
              <w:t>PG.1.1.1.</w:t>
            </w:r>
          </w:p>
        </w:tc>
        <w:tc>
          <w:tcPr>
            <w:tcW w:w="4852" w:type="dxa"/>
            <w:shd w:val="clear" w:color="auto" w:fill="auto"/>
            <w:vAlign w:val="center"/>
          </w:tcPr>
          <w:p w:rsidR="00FF3ACB" w:rsidRPr="0030696B" w:rsidRDefault="00FF3ACB" w:rsidP="0030696B">
            <w:pPr>
              <w:spacing w:after="0" w:line="240" w:lineRule="auto"/>
              <w:rPr>
                <w:rFonts w:ascii="Times New Roman" w:eastAsia="Calibri" w:hAnsi="Times New Roman"/>
                <w:sz w:val="20"/>
                <w:szCs w:val="20"/>
                <w:lang w:eastAsia="en-US"/>
              </w:rPr>
            </w:pPr>
            <w:r w:rsidRPr="0030696B">
              <w:rPr>
                <w:rFonts w:ascii="Times New Roman" w:eastAsia="Calibri" w:hAnsi="Times New Roman"/>
                <w:sz w:val="20"/>
                <w:szCs w:val="20"/>
                <w:lang w:eastAsia="en-US"/>
              </w:rPr>
              <w:t xml:space="preserve">Bir eğitim ve öğretim döneminde 20 gün ve üzeri devamsızlık yapan öğrenci sayısı </w:t>
            </w:r>
          </w:p>
        </w:tc>
        <w:tc>
          <w:tcPr>
            <w:tcW w:w="851" w:type="dxa"/>
            <w:shd w:val="clear" w:color="auto" w:fill="auto"/>
            <w:noWrap/>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12</w:t>
            </w:r>
          </w:p>
        </w:tc>
        <w:tc>
          <w:tcPr>
            <w:tcW w:w="850"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9</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6</w:t>
            </w:r>
          </w:p>
        </w:tc>
        <w:tc>
          <w:tcPr>
            <w:tcW w:w="708"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5</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3</w:t>
            </w:r>
          </w:p>
        </w:tc>
      </w:tr>
      <w:tr w:rsidR="00FF3ACB" w:rsidRPr="0030696B" w:rsidTr="00076325">
        <w:trPr>
          <w:gridAfter w:val="1"/>
          <w:wAfter w:w="15" w:type="dxa"/>
          <w:trHeight w:val="549"/>
        </w:trPr>
        <w:tc>
          <w:tcPr>
            <w:tcW w:w="898" w:type="dxa"/>
            <w:shd w:val="clear" w:color="auto" w:fill="auto"/>
            <w:vAlign w:val="center"/>
          </w:tcPr>
          <w:p w:rsidR="00FF3ACB" w:rsidRPr="0030696B" w:rsidRDefault="00FF3ACB" w:rsidP="0030696B">
            <w:pPr>
              <w:spacing w:after="200" w:line="276" w:lineRule="auto"/>
              <w:rPr>
                <w:rFonts w:ascii="Times New Roman" w:eastAsia="Calibri" w:hAnsi="Times New Roman"/>
                <w:b/>
                <w:bCs/>
                <w:color w:val="000000"/>
                <w:sz w:val="12"/>
                <w:szCs w:val="12"/>
                <w:lang w:eastAsia="en-US"/>
              </w:rPr>
            </w:pPr>
            <w:r w:rsidRPr="0030696B">
              <w:rPr>
                <w:rFonts w:ascii="Times New Roman" w:eastAsia="Calibri" w:hAnsi="Times New Roman"/>
                <w:b/>
                <w:bCs/>
                <w:color w:val="000000"/>
                <w:sz w:val="12"/>
                <w:szCs w:val="12"/>
                <w:lang w:eastAsia="en-US"/>
              </w:rPr>
              <w:t>PG.1.2.1.</w:t>
            </w:r>
          </w:p>
        </w:tc>
        <w:tc>
          <w:tcPr>
            <w:tcW w:w="4852" w:type="dxa"/>
            <w:shd w:val="clear" w:color="auto" w:fill="auto"/>
            <w:vAlign w:val="center"/>
          </w:tcPr>
          <w:p w:rsidR="00FF3ACB" w:rsidRPr="0030696B" w:rsidRDefault="00FF3ACB" w:rsidP="0030696B">
            <w:pPr>
              <w:spacing w:after="0" w:line="240" w:lineRule="auto"/>
              <w:rPr>
                <w:rFonts w:ascii="Times New Roman" w:eastAsia="Calibri" w:hAnsi="Times New Roman"/>
                <w:sz w:val="20"/>
                <w:szCs w:val="20"/>
                <w:lang w:eastAsia="en-US"/>
              </w:rPr>
            </w:pPr>
            <w:r w:rsidRPr="0030696B">
              <w:rPr>
                <w:rFonts w:ascii="Times New Roman" w:eastAsia="Calibri" w:hAnsi="Times New Roman"/>
                <w:sz w:val="20"/>
                <w:szCs w:val="20"/>
                <w:lang w:eastAsia="en-US"/>
              </w:rPr>
              <w:t>Üst öğrenime yönelik okul tanıtımları ile ilgili yapılan faaliyet sayısının arttırılması</w:t>
            </w:r>
          </w:p>
        </w:tc>
        <w:tc>
          <w:tcPr>
            <w:tcW w:w="851" w:type="dxa"/>
            <w:shd w:val="clear" w:color="auto" w:fill="auto"/>
            <w:noWrap/>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6</w:t>
            </w:r>
          </w:p>
        </w:tc>
        <w:tc>
          <w:tcPr>
            <w:tcW w:w="850"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8</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10</w:t>
            </w:r>
          </w:p>
        </w:tc>
        <w:tc>
          <w:tcPr>
            <w:tcW w:w="708"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11</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12</w:t>
            </w:r>
          </w:p>
        </w:tc>
      </w:tr>
      <w:tr w:rsidR="00FF3ACB" w:rsidRPr="0030696B" w:rsidTr="00076325">
        <w:trPr>
          <w:gridAfter w:val="1"/>
          <w:wAfter w:w="15" w:type="dxa"/>
          <w:trHeight w:val="549"/>
        </w:trPr>
        <w:tc>
          <w:tcPr>
            <w:tcW w:w="898" w:type="dxa"/>
            <w:shd w:val="clear" w:color="auto" w:fill="auto"/>
            <w:vAlign w:val="center"/>
          </w:tcPr>
          <w:p w:rsidR="00FF3ACB" w:rsidRPr="0030696B" w:rsidRDefault="00FF3ACB" w:rsidP="0030696B">
            <w:pPr>
              <w:spacing w:after="200" w:line="276" w:lineRule="auto"/>
              <w:rPr>
                <w:rFonts w:ascii="Times New Roman" w:eastAsia="Calibri" w:hAnsi="Times New Roman"/>
                <w:b/>
                <w:bCs/>
                <w:color w:val="000000"/>
                <w:sz w:val="12"/>
                <w:szCs w:val="12"/>
                <w:lang w:eastAsia="en-US"/>
              </w:rPr>
            </w:pPr>
            <w:r w:rsidRPr="0030696B">
              <w:rPr>
                <w:rFonts w:ascii="Times New Roman" w:eastAsia="Calibri" w:hAnsi="Times New Roman"/>
                <w:b/>
                <w:bCs/>
                <w:color w:val="000000"/>
                <w:sz w:val="12"/>
                <w:szCs w:val="12"/>
                <w:lang w:eastAsia="en-US"/>
              </w:rPr>
              <w:t>PG.1.2.2.</w:t>
            </w:r>
          </w:p>
        </w:tc>
        <w:tc>
          <w:tcPr>
            <w:tcW w:w="4852" w:type="dxa"/>
            <w:shd w:val="clear" w:color="auto" w:fill="auto"/>
            <w:vAlign w:val="center"/>
          </w:tcPr>
          <w:p w:rsidR="00FF3ACB" w:rsidRPr="0030696B" w:rsidRDefault="00FF3ACB" w:rsidP="0030696B">
            <w:pPr>
              <w:spacing w:after="0" w:line="240" w:lineRule="auto"/>
              <w:rPr>
                <w:rFonts w:ascii="Times New Roman" w:eastAsia="Calibri" w:hAnsi="Times New Roman"/>
                <w:sz w:val="20"/>
                <w:szCs w:val="20"/>
                <w:lang w:eastAsia="en-US"/>
              </w:rPr>
            </w:pPr>
            <w:r w:rsidRPr="0030696B">
              <w:rPr>
                <w:rFonts w:ascii="Times New Roman" w:eastAsia="Calibri" w:hAnsi="Times New Roman"/>
                <w:sz w:val="20"/>
                <w:szCs w:val="20"/>
                <w:lang w:eastAsia="en-US"/>
              </w:rPr>
              <w:t>Üst öğrenime yönelik okul tanıtımları ile ilgili yapılan faaliyetlere katılan öğrenci oranı (%)</w:t>
            </w:r>
          </w:p>
        </w:tc>
        <w:tc>
          <w:tcPr>
            <w:tcW w:w="851" w:type="dxa"/>
            <w:shd w:val="clear" w:color="auto" w:fill="auto"/>
            <w:noWrap/>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92</w:t>
            </w:r>
          </w:p>
        </w:tc>
        <w:tc>
          <w:tcPr>
            <w:tcW w:w="850"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94</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96</w:t>
            </w:r>
          </w:p>
        </w:tc>
        <w:tc>
          <w:tcPr>
            <w:tcW w:w="708"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98</w:t>
            </w:r>
          </w:p>
        </w:tc>
        <w:tc>
          <w:tcPr>
            <w:tcW w:w="851" w:type="dxa"/>
            <w:vAlign w:val="center"/>
          </w:tcPr>
          <w:p w:rsidR="00FF3ACB" w:rsidRPr="0030696B" w:rsidRDefault="00FF3ACB" w:rsidP="0030696B">
            <w:pPr>
              <w:spacing w:after="0" w:line="240" w:lineRule="auto"/>
              <w:rPr>
                <w:rFonts w:ascii="Times New Roman" w:eastAsia="Calibri" w:hAnsi="Times New Roman"/>
                <w:szCs w:val="22"/>
                <w:lang w:eastAsia="en-US"/>
              </w:rPr>
            </w:pPr>
            <w:r w:rsidRPr="0030696B">
              <w:rPr>
                <w:rFonts w:ascii="Times New Roman" w:eastAsia="Calibri" w:hAnsi="Times New Roman"/>
                <w:sz w:val="22"/>
                <w:szCs w:val="22"/>
                <w:lang w:eastAsia="en-US"/>
              </w:rPr>
              <w:t>100</w:t>
            </w:r>
          </w:p>
        </w:tc>
      </w:tr>
    </w:tbl>
    <w:p w:rsidR="0030696B" w:rsidRPr="0030696B" w:rsidRDefault="0030696B" w:rsidP="0030696B">
      <w:pPr>
        <w:spacing w:after="200" w:line="276" w:lineRule="auto"/>
        <w:rPr>
          <w:rFonts w:ascii="Times New Roman" w:eastAsia="Calibri" w:hAnsi="Times New Roman"/>
          <w:sz w:val="22"/>
          <w:szCs w:val="22"/>
          <w:lang w:eastAsia="en-US"/>
        </w:rPr>
      </w:pPr>
    </w:p>
    <w:p w:rsidR="00D7739A" w:rsidRDefault="00D7739A" w:rsidP="0030696B">
      <w:pPr>
        <w:spacing w:after="200" w:line="276" w:lineRule="auto"/>
        <w:rPr>
          <w:rFonts w:ascii="Times New Roman" w:eastAsia="Calibri" w:hAnsi="Times New Roman"/>
          <w:b/>
          <w:color w:val="FF0000"/>
          <w:sz w:val="28"/>
          <w:szCs w:val="22"/>
          <w:lang w:eastAsia="en-US"/>
        </w:rPr>
      </w:pPr>
    </w:p>
    <w:p w:rsidR="00D7739A" w:rsidRDefault="00D7739A" w:rsidP="0030696B">
      <w:pPr>
        <w:spacing w:after="200" w:line="276" w:lineRule="auto"/>
        <w:rPr>
          <w:rFonts w:ascii="Times New Roman" w:eastAsia="Calibri" w:hAnsi="Times New Roman"/>
          <w:b/>
          <w:color w:val="FF0000"/>
          <w:sz w:val="28"/>
          <w:szCs w:val="22"/>
          <w:lang w:eastAsia="en-US"/>
        </w:rPr>
      </w:pPr>
    </w:p>
    <w:p w:rsidR="0030696B" w:rsidRPr="0030696B" w:rsidRDefault="0030696B" w:rsidP="0030696B">
      <w:pPr>
        <w:spacing w:after="200" w:line="276" w:lineRule="auto"/>
        <w:rPr>
          <w:rFonts w:ascii="Times New Roman" w:eastAsia="Calibri" w:hAnsi="Times New Roman"/>
          <w:b/>
          <w:color w:val="FF0000"/>
          <w:sz w:val="28"/>
          <w:szCs w:val="22"/>
          <w:lang w:eastAsia="en-US"/>
        </w:rPr>
      </w:pPr>
      <w:r w:rsidRPr="0030696B">
        <w:rPr>
          <w:rFonts w:ascii="Times New Roman" w:eastAsia="Calibri" w:hAnsi="Times New Roman"/>
          <w:b/>
          <w:color w:val="FF0000"/>
          <w:sz w:val="28"/>
          <w:szCs w:val="22"/>
          <w:lang w:eastAsia="en-US"/>
        </w:rPr>
        <w:t>Eylemler</w:t>
      </w:r>
    </w:p>
    <w:tbl>
      <w:tblPr>
        <w:tblW w:w="4458" w:type="pct"/>
        <w:tblLayout w:type="fixed"/>
        <w:tblCellMar>
          <w:left w:w="70" w:type="dxa"/>
          <w:right w:w="70" w:type="dxa"/>
        </w:tblCellMar>
        <w:tblLook w:val="04A0"/>
      </w:tblPr>
      <w:tblGrid>
        <w:gridCol w:w="661"/>
        <w:gridCol w:w="4597"/>
        <w:gridCol w:w="2671"/>
        <w:gridCol w:w="2336"/>
      </w:tblGrid>
      <w:tr w:rsidR="0030696B" w:rsidRPr="0030696B" w:rsidTr="0030696B">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30696B" w:rsidRPr="0030696B" w:rsidRDefault="0030696B" w:rsidP="0030696B">
            <w:pPr>
              <w:spacing w:after="0" w:line="240" w:lineRule="auto"/>
              <w:jc w:val="center"/>
              <w:rPr>
                <w:rFonts w:ascii="Times New Roman" w:eastAsia="Calibri" w:hAnsi="Times New Roman"/>
                <w:b/>
                <w:bCs/>
                <w:color w:val="000000"/>
                <w:szCs w:val="24"/>
                <w:lang w:eastAsia="en-US"/>
              </w:rPr>
            </w:pPr>
            <w:r w:rsidRPr="0030696B">
              <w:rPr>
                <w:rFonts w:ascii="Times New Roman" w:eastAsia="Calibri" w:hAnsi="Times New Roman"/>
                <w:b/>
                <w:bCs/>
                <w:color w:val="000000"/>
                <w:sz w:val="22"/>
                <w:szCs w:val="24"/>
                <w:lang w:eastAsia="en-US"/>
              </w:rPr>
              <w:t>No</w:t>
            </w:r>
          </w:p>
        </w:tc>
        <w:tc>
          <w:tcPr>
            <w:tcW w:w="2239" w:type="pct"/>
            <w:tcBorders>
              <w:top w:val="single" w:sz="8" w:space="0" w:color="auto"/>
              <w:left w:val="nil"/>
              <w:bottom w:val="single" w:sz="8" w:space="0" w:color="auto"/>
              <w:right w:val="single" w:sz="8" w:space="0" w:color="auto"/>
            </w:tcBorders>
            <w:shd w:val="clear" w:color="auto" w:fill="8DB3E2"/>
            <w:noWrap/>
            <w:vAlign w:val="center"/>
            <w:hideMark/>
          </w:tcPr>
          <w:p w:rsidR="0030696B" w:rsidRPr="0030696B" w:rsidRDefault="0030696B" w:rsidP="0030696B">
            <w:pPr>
              <w:spacing w:after="0" w:line="240" w:lineRule="auto"/>
              <w:jc w:val="center"/>
              <w:rPr>
                <w:rFonts w:ascii="Times New Roman" w:eastAsia="Calibri" w:hAnsi="Times New Roman"/>
                <w:b/>
                <w:bCs/>
                <w:color w:val="000000"/>
                <w:szCs w:val="24"/>
                <w:lang w:eastAsia="en-US"/>
              </w:rPr>
            </w:pPr>
            <w:r w:rsidRPr="0030696B">
              <w:rPr>
                <w:rFonts w:ascii="Times New Roman" w:eastAsia="Calibri" w:hAnsi="Times New Roman"/>
                <w:b/>
                <w:bCs/>
                <w:color w:val="000000"/>
                <w:sz w:val="22"/>
                <w:szCs w:val="24"/>
                <w:lang w:eastAsia="en-US"/>
              </w:rPr>
              <w:t>Eylem İfadesi</w:t>
            </w:r>
          </w:p>
        </w:tc>
        <w:tc>
          <w:tcPr>
            <w:tcW w:w="1301" w:type="pct"/>
            <w:tcBorders>
              <w:top w:val="single" w:sz="8" w:space="0" w:color="auto"/>
              <w:left w:val="nil"/>
              <w:bottom w:val="single" w:sz="8" w:space="0" w:color="auto"/>
              <w:right w:val="single" w:sz="8" w:space="0" w:color="auto"/>
            </w:tcBorders>
            <w:shd w:val="clear" w:color="auto" w:fill="8DB3E2"/>
            <w:vAlign w:val="center"/>
          </w:tcPr>
          <w:p w:rsidR="0030696B" w:rsidRPr="0030696B" w:rsidRDefault="0030696B" w:rsidP="0030696B">
            <w:pPr>
              <w:spacing w:after="0" w:line="240" w:lineRule="auto"/>
              <w:jc w:val="center"/>
              <w:rPr>
                <w:rFonts w:ascii="Times New Roman" w:eastAsia="Calibri" w:hAnsi="Times New Roman"/>
                <w:b/>
                <w:bCs/>
                <w:color w:val="000000"/>
                <w:szCs w:val="24"/>
                <w:lang w:eastAsia="en-US"/>
              </w:rPr>
            </w:pPr>
            <w:r w:rsidRPr="0030696B">
              <w:rPr>
                <w:rFonts w:ascii="Times New Roman" w:eastAsia="Calibri" w:hAnsi="Times New Roman"/>
                <w:b/>
                <w:bCs/>
                <w:color w:val="000000"/>
                <w:sz w:val="22"/>
                <w:szCs w:val="24"/>
                <w:lang w:eastAsia="en-US"/>
              </w:rPr>
              <w:t>Eylem Sorumlusu</w:t>
            </w:r>
          </w:p>
        </w:tc>
        <w:tc>
          <w:tcPr>
            <w:tcW w:w="1138" w:type="pct"/>
            <w:tcBorders>
              <w:top w:val="single" w:sz="8" w:space="0" w:color="auto"/>
              <w:left w:val="nil"/>
              <w:bottom w:val="single" w:sz="8" w:space="0" w:color="auto"/>
              <w:right w:val="single" w:sz="8" w:space="0" w:color="auto"/>
            </w:tcBorders>
            <w:shd w:val="clear" w:color="auto" w:fill="8DB3E2"/>
            <w:vAlign w:val="center"/>
          </w:tcPr>
          <w:p w:rsidR="0030696B" w:rsidRPr="0030696B" w:rsidRDefault="0030696B" w:rsidP="0030696B">
            <w:pPr>
              <w:spacing w:after="0" w:line="240" w:lineRule="auto"/>
              <w:jc w:val="center"/>
              <w:rPr>
                <w:rFonts w:ascii="Times New Roman" w:eastAsia="Calibri" w:hAnsi="Times New Roman"/>
                <w:b/>
                <w:bCs/>
                <w:color w:val="000000"/>
                <w:szCs w:val="24"/>
                <w:lang w:eastAsia="en-US"/>
              </w:rPr>
            </w:pPr>
            <w:r w:rsidRPr="0030696B">
              <w:rPr>
                <w:rFonts w:ascii="Times New Roman" w:eastAsia="Calibri" w:hAnsi="Times New Roman"/>
                <w:b/>
                <w:bCs/>
                <w:color w:val="000000"/>
                <w:sz w:val="22"/>
                <w:szCs w:val="24"/>
                <w:lang w:eastAsia="en-US"/>
              </w:rPr>
              <w:t>Eylem Tarihi</w:t>
            </w:r>
          </w:p>
        </w:tc>
      </w:tr>
      <w:tr w:rsidR="0030696B" w:rsidRPr="0030696B" w:rsidTr="0030696B">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30696B" w:rsidRPr="0030696B" w:rsidRDefault="0030696B" w:rsidP="0030696B">
            <w:pPr>
              <w:spacing w:after="0" w:line="240" w:lineRule="auto"/>
              <w:jc w:val="center"/>
              <w:rPr>
                <w:rFonts w:ascii="Times New Roman" w:eastAsia="Calibri" w:hAnsi="Times New Roman"/>
                <w:b/>
                <w:bCs/>
                <w:color w:val="000000"/>
                <w:sz w:val="16"/>
                <w:szCs w:val="16"/>
                <w:lang w:eastAsia="en-US"/>
              </w:rPr>
            </w:pPr>
            <w:r w:rsidRPr="0030696B">
              <w:rPr>
                <w:rFonts w:ascii="Times New Roman" w:eastAsia="Calibri" w:hAnsi="Times New Roman"/>
                <w:b/>
                <w:bCs/>
                <w:color w:val="000000"/>
                <w:sz w:val="16"/>
                <w:szCs w:val="16"/>
                <w:lang w:eastAsia="en-US"/>
              </w:rPr>
              <w:t>1.1.1</w:t>
            </w:r>
          </w:p>
        </w:tc>
        <w:tc>
          <w:tcPr>
            <w:tcW w:w="2239"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highlight w:val="green"/>
                <w:lang w:eastAsia="en-US"/>
              </w:rPr>
            </w:pPr>
            <w:r w:rsidRPr="0030696B">
              <w:rPr>
                <w:rFonts w:ascii="Times New Roman" w:hAnsi="Times New Roman"/>
                <w:sz w:val="22"/>
                <w:szCs w:val="22"/>
                <w:lang w:eastAsia="en-US"/>
              </w:rPr>
              <w:t>Devamsızlık yapan öğrencilerin ailelerine bildirilecektir.</w:t>
            </w:r>
          </w:p>
        </w:tc>
        <w:tc>
          <w:tcPr>
            <w:tcW w:w="1301"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 xml:space="preserve">Okul idaresi </w:t>
            </w:r>
          </w:p>
        </w:tc>
        <w:tc>
          <w:tcPr>
            <w:tcW w:w="1138"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Tüm eğitim-öğretim yılı</w:t>
            </w:r>
          </w:p>
        </w:tc>
      </w:tr>
      <w:tr w:rsidR="0030696B" w:rsidRPr="0030696B" w:rsidTr="0030696B">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30696B" w:rsidRPr="0030696B" w:rsidRDefault="0030696B" w:rsidP="0030696B">
            <w:pPr>
              <w:spacing w:after="0" w:line="240" w:lineRule="auto"/>
              <w:jc w:val="center"/>
              <w:rPr>
                <w:rFonts w:ascii="Times New Roman" w:eastAsia="Calibri" w:hAnsi="Times New Roman"/>
                <w:b/>
                <w:bCs/>
                <w:color w:val="000000"/>
                <w:sz w:val="16"/>
                <w:szCs w:val="16"/>
                <w:lang w:eastAsia="en-US"/>
              </w:rPr>
            </w:pPr>
            <w:r w:rsidRPr="0030696B">
              <w:rPr>
                <w:rFonts w:ascii="Times New Roman" w:eastAsia="Calibri" w:hAnsi="Times New Roman"/>
                <w:b/>
                <w:bCs/>
                <w:color w:val="000000"/>
                <w:sz w:val="16"/>
                <w:szCs w:val="16"/>
                <w:lang w:eastAsia="en-US"/>
              </w:rPr>
              <w:t>1.2.1</w:t>
            </w:r>
          </w:p>
        </w:tc>
        <w:tc>
          <w:tcPr>
            <w:tcW w:w="2239"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highlight w:val="green"/>
                <w:lang w:eastAsia="en-US"/>
              </w:rPr>
            </w:pPr>
            <w:r w:rsidRPr="0030696B">
              <w:rPr>
                <w:rFonts w:ascii="Times New Roman" w:hAnsi="Times New Roman"/>
                <w:sz w:val="22"/>
                <w:szCs w:val="22"/>
                <w:lang w:eastAsia="en-US"/>
              </w:rPr>
              <w:t>Yapılacak faaliyetler rehber öğretmenler ile birlikte planlanacaktır.</w:t>
            </w:r>
          </w:p>
        </w:tc>
        <w:tc>
          <w:tcPr>
            <w:tcW w:w="1301"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Okul idaresi ve rehber öğretmenler</w:t>
            </w:r>
          </w:p>
        </w:tc>
        <w:tc>
          <w:tcPr>
            <w:tcW w:w="1138"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 xml:space="preserve">Tüm eğitim-öğretim yılı </w:t>
            </w:r>
          </w:p>
        </w:tc>
      </w:tr>
      <w:tr w:rsidR="0030696B" w:rsidRPr="0030696B" w:rsidTr="0030696B">
        <w:trPr>
          <w:trHeight w:val="567"/>
        </w:trPr>
        <w:tc>
          <w:tcPr>
            <w:tcW w:w="322" w:type="pct"/>
            <w:tcBorders>
              <w:top w:val="nil"/>
              <w:left w:val="single" w:sz="8" w:space="0" w:color="auto"/>
              <w:bottom w:val="single" w:sz="8" w:space="0" w:color="auto"/>
              <w:right w:val="single" w:sz="8" w:space="0" w:color="auto"/>
            </w:tcBorders>
            <w:shd w:val="clear" w:color="auto" w:fill="8DB3E2"/>
            <w:noWrap/>
            <w:vAlign w:val="center"/>
          </w:tcPr>
          <w:p w:rsidR="0030696B" w:rsidRPr="0030696B" w:rsidRDefault="0030696B" w:rsidP="0030696B">
            <w:pPr>
              <w:spacing w:after="0" w:line="240" w:lineRule="auto"/>
              <w:jc w:val="center"/>
              <w:rPr>
                <w:rFonts w:ascii="Times New Roman" w:eastAsia="Calibri" w:hAnsi="Times New Roman"/>
                <w:b/>
                <w:bCs/>
                <w:color w:val="000000"/>
                <w:sz w:val="16"/>
                <w:szCs w:val="16"/>
                <w:lang w:eastAsia="en-US"/>
              </w:rPr>
            </w:pPr>
            <w:r w:rsidRPr="0030696B">
              <w:rPr>
                <w:rFonts w:ascii="Times New Roman" w:eastAsia="Calibri" w:hAnsi="Times New Roman"/>
                <w:b/>
                <w:bCs/>
                <w:color w:val="000000"/>
                <w:sz w:val="16"/>
                <w:szCs w:val="16"/>
                <w:lang w:eastAsia="en-US"/>
              </w:rPr>
              <w:t>1.2.2</w:t>
            </w:r>
          </w:p>
        </w:tc>
        <w:tc>
          <w:tcPr>
            <w:tcW w:w="2239"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Planlanan faaliyetlerin duyuruları daha özenli yapılacak ve öğrencilerin katılımı takip edilecektir.</w:t>
            </w:r>
          </w:p>
        </w:tc>
        <w:tc>
          <w:tcPr>
            <w:tcW w:w="1301"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Okul idaresi ve tüm öğretmenler</w:t>
            </w:r>
          </w:p>
        </w:tc>
        <w:tc>
          <w:tcPr>
            <w:tcW w:w="1138" w:type="pct"/>
            <w:tcBorders>
              <w:top w:val="nil"/>
              <w:left w:val="nil"/>
              <w:bottom w:val="single" w:sz="8" w:space="0" w:color="auto"/>
              <w:right w:val="single" w:sz="8" w:space="0" w:color="auto"/>
            </w:tcBorders>
            <w:shd w:val="clear" w:color="auto" w:fill="auto"/>
            <w:vAlign w:val="center"/>
          </w:tcPr>
          <w:p w:rsidR="0030696B" w:rsidRPr="0030696B" w:rsidRDefault="0030696B" w:rsidP="0030696B">
            <w:pPr>
              <w:spacing w:after="0" w:line="240" w:lineRule="auto"/>
              <w:rPr>
                <w:rFonts w:ascii="Times New Roman" w:hAnsi="Times New Roman"/>
                <w:szCs w:val="22"/>
                <w:lang w:eastAsia="en-US"/>
              </w:rPr>
            </w:pPr>
            <w:r w:rsidRPr="0030696B">
              <w:rPr>
                <w:rFonts w:ascii="Times New Roman" w:hAnsi="Times New Roman"/>
                <w:sz w:val="22"/>
                <w:szCs w:val="22"/>
                <w:lang w:eastAsia="en-US"/>
              </w:rPr>
              <w:t>Tüm eğitim-öğretim yılı</w:t>
            </w:r>
          </w:p>
        </w:tc>
      </w:tr>
    </w:tbl>
    <w:p w:rsidR="00884409" w:rsidRDefault="00884409" w:rsidP="002719A6">
      <w:pPr>
        <w:rPr>
          <w:b/>
          <w:szCs w:val="24"/>
        </w:rPr>
      </w:pPr>
      <w:bookmarkStart w:id="40" w:name="_Toc529519463"/>
    </w:p>
    <w:p w:rsidR="00884409" w:rsidRDefault="00884409" w:rsidP="002719A6">
      <w:pPr>
        <w:rPr>
          <w:b/>
          <w:szCs w:val="24"/>
        </w:rPr>
      </w:pPr>
    </w:p>
    <w:p w:rsidR="002719A6" w:rsidRPr="00256B5F" w:rsidRDefault="002719A6" w:rsidP="002719A6">
      <w:pPr>
        <w:rPr>
          <w:b/>
          <w:color w:val="FF0000"/>
          <w:szCs w:val="24"/>
        </w:rPr>
      </w:pPr>
      <w:r w:rsidRPr="00256B5F">
        <w:rPr>
          <w:b/>
          <w:szCs w:val="24"/>
        </w:rPr>
        <w:t>Performans Göstergeleri</w:t>
      </w:r>
    </w:p>
    <w:tbl>
      <w:tblPr>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964"/>
        <w:gridCol w:w="878"/>
        <w:gridCol w:w="823"/>
        <w:gridCol w:w="709"/>
        <w:gridCol w:w="1020"/>
      </w:tblGrid>
      <w:tr w:rsidR="002719A6" w:rsidRPr="00256B5F" w:rsidTr="00777934">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964" w:type="dxa"/>
            <w:shd w:val="clear" w:color="auto" w:fill="FBD4B4" w:themeFill="accent6" w:themeFillTint="66"/>
            <w:vAlign w:val="center"/>
          </w:tcPr>
          <w:p w:rsidR="002719A6" w:rsidRPr="00256B5F" w:rsidRDefault="006D2F77" w:rsidP="00FF43FB">
            <w:pPr>
              <w:spacing w:after="0" w:line="240" w:lineRule="auto"/>
              <w:jc w:val="center"/>
              <w:rPr>
                <w:b/>
                <w:bCs/>
                <w:szCs w:val="24"/>
              </w:rPr>
            </w:pPr>
            <w:r>
              <w:rPr>
                <w:b/>
                <w:bCs/>
                <w:szCs w:val="24"/>
              </w:rPr>
              <w:t>Mevcut</w:t>
            </w:r>
          </w:p>
        </w:tc>
        <w:tc>
          <w:tcPr>
            <w:tcW w:w="3430" w:type="dxa"/>
            <w:gridSpan w:val="4"/>
            <w:shd w:val="clear" w:color="auto" w:fill="FBD4B4" w:themeFill="accent6" w:themeFillTint="66"/>
            <w:vAlign w:val="center"/>
          </w:tcPr>
          <w:p w:rsidR="006D2F77" w:rsidRPr="00256B5F" w:rsidRDefault="00BF6F3C" w:rsidP="006D2F77">
            <w:pPr>
              <w:spacing w:after="0" w:line="240" w:lineRule="auto"/>
              <w:rPr>
                <w:b/>
                <w:bCs/>
                <w:szCs w:val="24"/>
              </w:rPr>
            </w:pPr>
            <w:r>
              <w:rPr>
                <w:b/>
                <w:bCs/>
                <w:szCs w:val="24"/>
              </w:rPr>
              <w:t>Hedef</w:t>
            </w:r>
          </w:p>
        </w:tc>
      </w:tr>
      <w:tr w:rsidR="00FF3ACB" w:rsidRPr="00256B5F" w:rsidTr="00777934">
        <w:trPr>
          <w:trHeight w:val="309"/>
        </w:trPr>
        <w:tc>
          <w:tcPr>
            <w:tcW w:w="1242" w:type="dxa"/>
            <w:vMerge/>
            <w:shd w:val="clear" w:color="auto" w:fill="FBD4B4" w:themeFill="accent6" w:themeFillTint="66"/>
            <w:vAlign w:val="center"/>
            <w:hideMark/>
          </w:tcPr>
          <w:p w:rsidR="00FF3ACB" w:rsidRPr="00256B5F" w:rsidRDefault="00FF3ACB" w:rsidP="00FF43FB">
            <w:pPr>
              <w:spacing w:after="0" w:line="240" w:lineRule="auto"/>
              <w:rPr>
                <w:b/>
                <w:bCs/>
                <w:szCs w:val="24"/>
              </w:rPr>
            </w:pPr>
          </w:p>
        </w:tc>
        <w:tc>
          <w:tcPr>
            <w:tcW w:w="5557" w:type="dxa"/>
            <w:vMerge/>
            <w:shd w:val="clear" w:color="auto" w:fill="FBD4B4" w:themeFill="accent6" w:themeFillTint="66"/>
            <w:vAlign w:val="center"/>
            <w:hideMark/>
          </w:tcPr>
          <w:p w:rsidR="00FF3ACB" w:rsidRPr="00256B5F" w:rsidRDefault="00FF3ACB" w:rsidP="00FF43FB">
            <w:pPr>
              <w:spacing w:after="0" w:line="240" w:lineRule="auto"/>
              <w:rPr>
                <w:b/>
                <w:bCs/>
                <w:szCs w:val="24"/>
              </w:rPr>
            </w:pPr>
          </w:p>
        </w:tc>
        <w:tc>
          <w:tcPr>
            <w:tcW w:w="964" w:type="dxa"/>
            <w:shd w:val="clear" w:color="auto" w:fill="FBD4B4" w:themeFill="accent6" w:themeFillTint="66"/>
            <w:noWrap/>
            <w:vAlign w:val="center"/>
            <w:hideMark/>
          </w:tcPr>
          <w:p w:rsidR="00FF3ACB" w:rsidRPr="00256B5F" w:rsidRDefault="00FF3ACB" w:rsidP="00FF43FB">
            <w:pPr>
              <w:spacing w:after="0" w:line="240" w:lineRule="auto"/>
              <w:jc w:val="center"/>
              <w:rPr>
                <w:b/>
                <w:bCs/>
                <w:szCs w:val="24"/>
              </w:rPr>
            </w:pPr>
            <w:r w:rsidRPr="00256B5F">
              <w:rPr>
                <w:b/>
                <w:bCs/>
                <w:szCs w:val="24"/>
              </w:rPr>
              <w:t>2019</w:t>
            </w:r>
          </w:p>
        </w:tc>
        <w:tc>
          <w:tcPr>
            <w:tcW w:w="878" w:type="dxa"/>
            <w:shd w:val="clear" w:color="auto" w:fill="FBD4B4" w:themeFill="accent6" w:themeFillTint="66"/>
            <w:vAlign w:val="center"/>
          </w:tcPr>
          <w:p w:rsidR="00FF3ACB" w:rsidRPr="00256B5F" w:rsidRDefault="00FF3ACB" w:rsidP="00FF43FB">
            <w:pPr>
              <w:spacing w:after="0" w:line="240" w:lineRule="auto"/>
              <w:jc w:val="center"/>
              <w:rPr>
                <w:b/>
                <w:bCs/>
                <w:szCs w:val="24"/>
              </w:rPr>
            </w:pPr>
            <w:r w:rsidRPr="00256B5F">
              <w:rPr>
                <w:b/>
                <w:bCs/>
                <w:szCs w:val="24"/>
              </w:rPr>
              <w:t>2020</w:t>
            </w:r>
          </w:p>
        </w:tc>
        <w:tc>
          <w:tcPr>
            <w:tcW w:w="823" w:type="dxa"/>
            <w:shd w:val="clear" w:color="auto" w:fill="FBD4B4" w:themeFill="accent6" w:themeFillTint="66"/>
            <w:vAlign w:val="center"/>
          </w:tcPr>
          <w:p w:rsidR="00FF3ACB" w:rsidRPr="00256B5F" w:rsidRDefault="00FF3ACB" w:rsidP="00FF43FB">
            <w:pPr>
              <w:spacing w:after="0" w:line="240" w:lineRule="auto"/>
              <w:jc w:val="center"/>
              <w:rPr>
                <w:b/>
                <w:bCs/>
                <w:szCs w:val="24"/>
              </w:rPr>
            </w:pPr>
            <w:r w:rsidRPr="00256B5F">
              <w:rPr>
                <w:b/>
                <w:bCs/>
                <w:szCs w:val="24"/>
              </w:rPr>
              <w:t>2021</w:t>
            </w:r>
          </w:p>
        </w:tc>
        <w:tc>
          <w:tcPr>
            <w:tcW w:w="709" w:type="dxa"/>
            <w:shd w:val="clear" w:color="auto" w:fill="FBD4B4" w:themeFill="accent6" w:themeFillTint="66"/>
            <w:vAlign w:val="center"/>
          </w:tcPr>
          <w:p w:rsidR="00FF3ACB" w:rsidRPr="00256B5F" w:rsidRDefault="00FF3ACB" w:rsidP="00FF43FB">
            <w:pPr>
              <w:spacing w:after="0" w:line="240" w:lineRule="auto"/>
              <w:jc w:val="center"/>
              <w:rPr>
                <w:b/>
                <w:bCs/>
                <w:szCs w:val="24"/>
              </w:rPr>
            </w:pPr>
            <w:r w:rsidRPr="00256B5F">
              <w:rPr>
                <w:b/>
                <w:bCs/>
                <w:szCs w:val="24"/>
              </w:rPr>
              <w:t>2022</w:t>
            </w:r>
          </w:p>
        </w:tc>
        <w:tc>
          <w:tcPr>
            <w:tcW w:w="1020" w:type="dxa"/>
            <w:shd w:val="clear" w:color="auto" w:fill="FBD4B4" w:themeFill="accent6" w:themeFillTint="66"/>
            <w:vAlign w:val="center"/>
          </w:tcPr>
          <w:p w:rsidR="00FF3ACB" w:rsidRPr="00256B5F" w:rsidRDefault="00FF3ACB" w:rsidP="00FF43FB">
            <w:pPr>
              <w:spacing w:after="0" w:line="240" w:lineRule="auto"/>
              <w:jc w:val="center"/>
              <w:rPr>
                <w:b/>
                <w:bCs/>
                <w:szCs w:val="24"/>
              </w:rPr>
            </w:pPr>
            <w:r w:rsidRPr="00256B5F">
              <w:rPr>
                <w:b/>
                <w:bCs/>
                <w:szCs w:val="24"/>
              </w:rPr>
              <w:t>2023</w:t>
            </w:r>
          </w:p>
        </w:tc>
      </w:tr>
      <w:tr w:rsidR="00FF3ACB" w:rsidRPr="00256B5F" w:rsidTr="00777934">
        <w:trPr>
          <w:trHeight w:val="549"/>
        </w:trPr>
        <w:tc>
          <w:tcPr>
            <w:tcW w:w="1242" w:type="dxa"/>
            <w:shd w:val="clear" w:color="auto" w:fill="auto"/>
            <w:vAlign w:val="center"/>
          </w:tcPr>
          <w:p w:rsidR="00FF3ACB" w:rsidRPr="00256B5F" w:rsidRDefault="00FF3ACB"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F3ACB" w:rsidRPr="00256B5F" w:rsidRDefault="00FF3ACB" w:rsidP="00BF6F3C">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964" w:type="dxa"/>
            <w:shd w:val="clear" w:color="auto" w:fill="auto"/>
            <w:noWrap/>
            <w:vAlign w:val="center"/>
          </w:tcPr>
          <w:p w:rsidR="00FF3ACB" w:rsidRPr="00CD0738" w:rsidRDefault="00FF3ACB" w:rsidP="00FF3ACB">
            <w:pPr>
              <w:spacing w:after="0" w:line="240" w:lineRule="auto"/>
              <w:jc w:val="center"/>
              <w:rPr>
                <w:szCs w:val="22"/>
              </w:rPr>
            </w:pPr>
            <w:r>
              <w:rPr>
                <w:sz w:val="22"/>
                <w:szCs w:val="22"/>
              </w:rPr>
              <w:t>75</w:t>
            </w:r>
          </w:p>
        </w:tc>
        <w:tc>
          <w:tcPr>
            <w:tcW w:w="878" w:type="dxa"/>
            <w:vAlign w:val="center"/>
          </w:tcPr>
          <w:p w:rsidR="00FF3ACB" w:rsidRPr="00CD0738" w:rsidRDefault="00FF3ACB" w:rsidP="00FF3ACB">
            <w:pPr>
              <w:spacing w:after="0" w:line="240" w:lineRule="auto"/>
              <w:jc w:val="center"/>
              <w:rPr>
                <w:szCs w:val="22"/>
              </w:rPr>
            </w:pPr>
            <w:r>
              <w:rPr>
                <w:sz w:val="22"/>
                <w:szCs w:val="22"/>
              </w:rPr>
              <w:t>80</w:t>
            </w:r>
          </w:p>
        </w:tc>
        <w:tc>
          <w:tcPr>
            <w:tcW w:w="823" w:type="dxa"/>
            <w:vAlign w:val="center"/>
          </w:tcPr>
          <w:p w:rsidR="00FF3ACB" w:rsidRPr="00CD0738" w:rsidRDefault="00FF3ACB" w:rsidP="00FF3ACB">
            <w:pPr>
              <w:spacing w:after="0" w:line="240" w:lineRule="auto"/>
              <w:jc w:val="center"/>
              <w:rPr>
                <w:szCs w:val="22"/>
              </w:rPr>
            </w:pPr>
            <w:r>
              <w:rPr>
                <w:sz w:val="22"/>
                <w:szCs w:val="22"/>
              </w:rPr>
              <w:t>85</w:t>
            </w:r>
          </w:p>
        </w:tc>
        <w:tc>
          <w:tcPr>
            <w:tcW w:w="709" w:type="dxa"/>
            <w:vAlign w:val="center"/>
          </w:tcPr>
          <w:p w:rsidR="00FF3ACB" w:rsidRPr="00CD0738" w:rsidRDefault="00FF3ACB" w:rsidP="00FF3ACB">
            <w:pPr>
              <w:spacing w:after="0" w:line="240" w:lineRule="auto"/>
              <w:jc w:val="center"/>
              <w:rPr>
                <w:szCs w:val="22"/>
              </w:rPr>
            </w:pPr>
            <w:r>
              <w:rPr>
                <w:sz w:val="22"/>
                <w:szCs w:val="22"/>
              </w:rPr>
              <w:t>90</w:t>
            </w:r>
          </w:p>
        </w:tc>
        <w:tc>
          <w:tcPr>
            <w:tcW w:w="1020" w:type="dxa"/>
            <w:vAlign w:val="center"/>
          </w:tcPr>
          <w:p w:rsidR="00FF3ACB" w:rsidRPr="00CD0738" w:rsidRDefault="00FF3ACB" w:rsidP="00FF3ACB">
            <w:pPr>
              <w:spacing w:after="0" w:line="240" w:lineRule="auto"/>
              <w:jc w:val="center"/>
              <w:rPr>
                <w:szCs w:val="22"/>
              </w:rPr>
            </w:pPr>
            <w:r>
              <w:rPr>
                <w:sz w:val="22"/>
                <w:szCs w:val="22"/>
              </w:rPr>
              <w:t>95</w:t>
            </w:r>
          </w:p>
        </w:tc>
      </w:tr>
      <w:tr w:rsidR="00FF3ACB" w:rsidRPr="00256B5F" w:rsidTr="00777934">
        <w:trPr>
          <w:trHeight w:val="549"/>
        </w:trPr>
        <w:tc>
          <w:tcPr>
            <w:tcW w:w="1242" w:type="dxa"/>
            <w:shd w:val="clear" w:color="auto" w:fill="auto"/>
            <w:vAlign w:val="center"/>
          </w:tcPr>
          <w:p w:rsidR="00FF3ACB" w:rsidRPr="00256B5F" w:rsidRDefault="00FF3ACB" w:rsidP="004D04FF">
            <w:pPr>
              <w:spacing w:after="0" w:line="240" w:lineRule="auto"/>
              <w:jc w:val="center"/>
              <w:rPr>
                <w:b/>
                <w:bCs/>
                <w:color w:val="FF0000"/>
                <w:szCs w:val="22"/>
              </w:rPr>
            </w:pPr>
            <w:r w:rsidRPr="00256B5F">
              <w:rPr>
                <w:b/>
                <w:bCs/>
                <w:color w:val="FF0000"/>
                <w:sz w:val="22"/>
                <w:szCs w:val="22"/>
              </w:rPr>
              <w:t>PG.1.1.2</w:t>
            </w:r>
          </w:p>
        </w:tc>
        <w:tc>
          <w:tcPr>
            <w:tcW w:w="5557" w:type="dxa"/>
            <w:shd w:val="clear" w:color="auto" w:fill="auto"/>
            <w:vAlign w:val="center"/>
          </w:tcPr>
          <w:p w:rsidR="00FF3ACB" w:rsidRPr="00256B5F" w:rsidRDefault="00FF3ACB" w:rsidP="006D2F77">
            <w:pPr>
              <w:spacing w:after="0" w:line="240" w:lineRule="auto"/>
              <w:rPr>
                <w:szCs w:val="22"/>
              </w:rPr>
            </w:pPr>
            <w:r w:rsidRPr="00256B5F">
              <w:rPr>
                <w:sz w:val="22"/>
                <w:szCs w:val="22"/>
              </w:rPr>
              <w:t xml:space="preserve">Okulumuz için belirlenen kontenjan doluluk oranı </w:t>
            </w:r>
            <w:r>
              <w:rPr>
                <w:sz w:val="22"/>
                <w:szCs w:val="22"/>
              </w:rPr>
              <w:t>(%)</w:t>
            </w:r>
          </w:p>
        </w:tc>
        <w:tc>
          <w:tcPr>
            <w:tcW w:w="964" w:type="dxa"/>
            <w:shd w:val="clear" w:color="auto" w:fill="auto"/>
            <w:noWrap/>
            <w:vAlign w:val="center"/>
          </w:tcPr>
          <w:p w:rsidR="00FF3ACB" w:rsidRPr="00CD0738" w:rsidRDefault="00FF3ACB" w:rsidP="00FF3ACB">
            <w:pPr>
              <w:spacing w:after="0" w:line="240" w:lineRule="auto"/>
              <w:jc w:val="center"/>
              <w:rPr>
                <w:szCs w:val="22"/>
              </w:rPr>
            </w:pPr>
            <w:r>
              <w:rPr>
                <w:sz w:val="22"/>
                <w:szCs w:val="22"/>
              </w:rPr>
              <w:t>80</w:t>
            </w:r>
          </w:p>
        </w:tc>
        <w:tc>
          <w:tcPr>
            <w:tcW w:w="878" w:type="dxa"/>
            <w:vAlign w:val="center"/>
          </w:tcPr>
          <w:p w:rsidR="00FF3ACB" w:rsidRPr="00CD0738" w:rsidRDefault="00FF3ACB" w:rsidP="00FF3ACB">
            <w:pPr>
              <w:spacing w:after="0" w:line="240" w:lineRule="auto"/>
              <w:jc w:val="center"/>
              <w:rPr>
                <w:szCs w:val="22"/>
              </w:rPr>
            </w:pPr>
            <w:r>
              <w:rPr>
                <w:sz w:val="22"/>
                <w:szCs w:val="22"/>
              </w:rPr>
              <w:t>90</w:t>
            </w:r>
          </w:p>
        </w:tc>
        <w:tc>
          <w:tcPr>
            <w:tcW w:w="823" w:type="dxa"/>
            <w:vAlign w:val="center"/>
          </w:tcPr>
          <w:p w:rsidR="00FF3ACB" w:rsidRPr="00CD0738" w:rsidRDefault="00FF3ACB" w:rsidP="00FF3ACB">
            <w:pPr>
              <w:spacing w:after="0" w:line="240" w:lineRule="auto"/>
              <w:jc w:val="center"/>
              <w:rPr>
                <w:szCs w:val="22"/>
              </w:rPr>
            </w:pPr>
            <w:r>
              <w:rPr>
                <w:sz w:val="22"/>
                <w:szCs w:val="22"/>
              </w:rPr>
              <w:t>95</w:t>
            </w:r>
          </w:p>
        </w:tc>
        <w:tc>
          <w:tcPr>
            <w:tcW w:w="709" w:type="dxa"/>
            <w:vAlign w:val="center"/>
          </w:tcPr>
          <w:p w:rsidR="00FF3ACB" w:rsidRPr="00CD0738" w:rsidRDefault="00FF3ACB" w:rsidP="00FF3ACB">
            <w:pPr>
              <w:spacing w:after="0" w:line="240" w:lineRule="auto"/>
              <w:jc w:val="center"/>
              <w:rPr>
                <w:szCs w:val="22"/>
              </w:rPr>
            </w:pPr>
            <w:r>
              <w:rPr>
                <w:sz w:val="22"/>
                <w:szCs w:val="22"/>
              </w:rPr>
              <w:t>1</w:t>
            </w:r>
            <w:r w:rsidRPr="00CD0738">
              <w:rPr>
                <w:sz w:val="22"/>
                <w:szCs w:val="22"/>
              </w:rPr>
              <w:t>00</w:t>
            </w:r>
          </w:p>
        </w:tc>
        <w:tc>
          <w:tcPr>
            <w:tcW w:w="1020" w:type="dxa"/>
            <w:vAlign w:val="center"/>
          </w:tcPr>
          <w:p w:rsidR="00FF3ACB" w:rsidRPr="00CD0738" w:rsidRDefault="00FF3ACB" w:rsidP="00FF3ACB">
            <w:pPr>
              <w:spacing w:after="0" w:line="240" w:lineRule="auto"/>
              <w:jc w:val="center"/>
              <w:rPr>
                <w:szCs w:val="22"/>
              </w:rPr>
            </w:pPr>
            <w:r w:rsidRPr="00CD0738">
              <w:rPr>
                <w:sz w:val="22"/>
                <w:szCs w:val="22"/>
              </w:rPr>
              <w:t>100</w:t>
            </w:r>
          </w:p>
        </w:tc>
      </w:tr>
      <w:tr w:rsidR="00FF3ACB" w:rsidRPr="00256B5F" w:rsidTr="00777934">
        <w:trPr>
          <w:trHeight w:val="549"/>
        </w:trPr>
        <w:tc>
          <w:tcPr>
            <w:tcW w:w="1242" w:type="dxa"/>
            <w:shd w:val="clear" w:color="auto" w:fill="auto"/>
            <w:vAlign w:val="center"/>
          </w:tcPr>
          <w:p w:rsidR="00FF3ACB" w:rsidRPr="00256B5F" w:rsidRDefault="00FF3ACB" w:rsidP="004D04FF">
            <w:pPr>
              <w:spacing w:after="0" w:line="240" w:lineRule="auto"/>
              <w:jc w:val="center"/>
              <w:rPr>
                <w:b/>
                <w:color w:val="FF0000"/>
                <w:szCs w:val="22"/>
              </w:rPr>
            </w:pPr>
            <w:r w:rsidRPr="00256B5F">
              <w:rPr>
                <w:b/>
                <w:bCs/>
                <w:color w:val="FF0000"/>
                <w:sz w:val="22"/>
                <w:szCs w:val="22"/>
              </w:rPr>
              <w:t>PG.1.1.3</w:t>
            </w:r>
          </w:p>
        </w:tc>
        <w:tc>
          <w:tcPr>
            <w:tcW w:w="5557" w:type="dxa"/>
            <w:shd w:val="clear" w:color="auto" w:fill="auto"/>
            <w:vAlign w:val="center"/>
          </w:tcPr>
          <w:p w:rsidR="00FF3ACB" w:rsidRPr="00256B5F" w:rsidRDefault="00FF3ACB" w:rsidP="00FF43FB">
            <w:pPr>
              <w:spacing w:after="0" w:line="240" w:lineRule="auto"/>
              <w:jc w:val="both"/>
              <w:rPr>
                <w:szCs w:val="22"/>
              </w:rPr>
            </w:pPr>
            <w:r w:rsidRPr="00256B5F">
              <w:rPr>
                <w:sz w:val="22"/>
                <w:szCs w:val="22"/>
              </w:rPr>
              <w:t>Okula yeni başlayan öğrencilerden uyum eğitimine katılanların oranı (%)</w:t>
            </w:r>
          </w:p>
        </w:tc>
        <w:tc>
          <w:tcPr>
            <w:tcW w:w="964" w:type="dxa"/>
            <w:shd w:val="clear" w:color="auto" w:fill="auto"/>
            <w:noWrap/>
            <w:vAlign w:val="center"/>
          </w:tcPr>
          <w:p w:rsidR="00FF3ACB" w:rsidRPr="00CD0738" w:rsidRDefault="00FF3ACB" w:rsidP="00FF3ACB">
            <w:pPr>
              <w:spacing w:after="0" w:line="240" w:lineRule="auto"/>
              <w:jc w:val="center"/>
              <w:rPr>
                <w:szCs w:val="22"/>
              </w:rPr>
            </w:pPr>
            <w:r>
              <w:rPr>
                <w:sz w:val="22"/>
                <w:szCs w:val="22"/>
              </w:rPr>
              <w:t>85</w:t>
            </w:r>
          </w:p>
        </w:tc>
        <w:tc>
          <w:tcPr>
            <w:tcW w:w="878" w:type="dxa"/>
            <w:vAlign w:val="center"/>
          </w:tcPr>
          <w:p w:rsidR="00FF3ACB" w:rsidRPr="00CD0738" w:rsidRDefault="00FF3ACB" w:rsidP="00FF3ACB">
            <w:pPr>
              <w:spacing w:after="0" w:line="240" w:lineRule="auto"/>
              <w:jc w:val="center"/>
              <w:rPr>
                <w:szCs w:val="22"/>
              </w:rPr>
            </w:pPr>
            <w:r>
              <w:rPr>
                <w:sz w:val="22"/>
                <w:szCs w:val="22"/>
              </w:rPr>
              <w:t>90</w:t>
            </w:r>
          </w:p>
        </w:tc>
        <w:tc>
          <w:tcPr>
            <w:tcW w:w="823" w:type="dxa"/>
            <w:vAlign w:val="center"/>
          </w:tcPr>
          <w:p w:rsidR="00FF3ACB" w:rsidRPr="00CD0738" w:rsidRDefault="00FF3ACB" w:rsidP="00FF3ACB">
            <w:pPr>
              <w:spacing w:after="0" w:line="240" w:lineRule="auto"/>
              <w:jc w:val="center"/>
              <w:rPr>
                <w:szCs w:val="22"/>
              </w:rPr>
            </w:pPr>
            <w:r>
              <w:rPr>
                <w:sz w:val="22"/>
                <w:szCs w:val="22"/>
              </w:rPr>
              <w:t>100</w:t>
            </w:r>
          </w:p>
        </w:tc>
        <w:tc>
          <w:tcPr>
            <w:tcW w:w="709" w:type="dxa"/>
            <w:vAlign w:val="center"/>
          </w:tcPr>
          <w:p w:rsidR="00FF3ACB" w:rsidRPr="00CD0738" w:rsidRDefault="00FF3ACB" w:rsidP="00FF3ACB">
            <w:pPr>
              <w:spacing w:after="0" w:line="240" w:lineRule="auto"/>
              <w:jc w:val="center"/>
              <w:rPr>
                <w:szCs w:val="22"/>
              </w:rPr>
            </w:pPr>
            <w:r w:rsidRPr="00CD0738">
              <w:rPr>
                <w:sz w:val="22"/>
                <w:szCs w:val="22"/>
              </w:rPr>
              <w:t>100</w:t>
            </w:r>
          </w:p>
        </w:tc>
        <w:tc>
          <w:tcPr>
            <w:tcW w:w="1020" w:type="dxa"/>
            <w:vAlign w:val="center"/>
          </w:tcPr>
          <w:p w:rsidR="00FF3ACB" w:rsidRPr="00CD0738" w:rsidRDefault="00FF3ACB" w:rsidP="00FF3ACB">
            <w:pPr>
              <w:spacing w:after="0" w:line="240" w:lineRule="auto"/>
              <w:jc w:val="center"/>
              <w:rPr>
                <w:szCs w:val="22"/>
              </w:rPr>
            </w:pPr>
            <w:r>
              <w:rPr>
                <w:sz w:val="22"/>
                <w:szCs w:val="22"/>
              </w:rPr>
              <w:t>%</w:t>
            </w:r>
            <w:r w:rsidRPr="00CD0738">
              <w:rPr>
                <w:sz w:val="22"/>
                <w:szCs w:val="22"/>
              </w:rPr>
              <w:t>100</w:t>
            </w:r>
          </w:p>
        </w:tc>
      </w:tr>
      <w:tr w:rsidR="00FF3ACB" w:rsidRPr="00256B5F" w:rsidTr="00777934">
        <w:trPr>
          <w:trHeight w:val="549"/>
        </w:trPr>
        <w:tc>
          <w:tcPr>
            <w:tcW w:w="1242" w:type="dxa"/>
            <w:shd w:val="clear" w:color="auto" w:fill="auto"/>
            <w:vAlign w:val="center"/>
          </w:tcPr>
          <w:p w:rsidR="00FF3ACB" w:rsidRPr="00256B5F" w:rsidRDefault="002A2E51" w:rsidP="00FF43FB">
            <w:pPr>
              <w:spacing w:after="0" w:line="240" w:lineRule="auto"/>
              <w:jc w:val="center"/>
              <w:rPr>
                <w:b/>
                <w:color w:val="FF0000"/>
                <w:szCs w:val="22"/>
              </w:rPr>
            </w:pPr>
            <w:r>
              <w:rPr>
                <w:b/>
                <w:bCs/>
                <w:color w:val="FF0000"/>
                <w:sz w:val="22"/>
                <w:szCs w:val="22"/>
              </w:rPr>
              <w:t>PG.1.1.4</w:t>
            </w:r>
          </w:p>
        </w:tc>
        <w:tc>
          <w:tcPr>
            <w:tcW w:w="5557" w:type="dxa"/>
            <w:shd w:val="clear" w:color="auto" w:fill="auto"/>
            <w:vAlign w:val="center"/>
          </w:tcPr>
          <w:p w:rsidR="00FF3ACB" w:rsidRPr="00256B5F" w:rsidRDefault="00FF3ACB" w:rsidP="00F6283F">
            <w:pPr>
              <w:spacing w:after="0" w:line="240" w:lineRule="auto"/>
              <w:jc w:val="both"/>
              <w:rPr>
                <w:szCs w:val="22"/>
              </w:rPr>
            </w:pPr>
            <w:r w:rsidRPr="00256B5F">
              <w:rPr>
                <w:sz w:val="22"/>
                <w:szCs w:val="22"/>
              </w:rPr>
              <w:t xml:space="preserve">Okulun engelli bireylerin kullanımına uygunluğu </w:t>
            </w:r>
          </w:p>
          <w:p w:rsidR="00FF3ACB" w:rsidRPr="00256B5F" w:rsidRDefault="00FF3ACB"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964" w:type="dxa"/>
            <w:shd w:val="clear" w:color="auto" w:fill="auto"/>
            <w:noWrap/>
            <w:vAlign w:val="center"/>
          </w:tcPr>
          <w:p w:rsidR="00FF3ACB" w:rsidRPr="00256B5F" w:rsidRDefault="00FF3ACB" w:rsidP="00FF3ACB">
            <w:pPr>
              <w:spacing w:after="0" w:line="240" w:lineRule="auto"/>
              <w:jc w:val="center"/>
              <w:rPr>
                <w:szCs w:val="22"/>
              </w:rPr>
            </w:pPr>
            <w:r>
              <w:rPr>
                <w:szCs w:val="22"/>
              </w:rPr>
              <w:t>1</w:t>
            </w:r>
          </w:p>
        </w:tc>
        <w:tc>
          <w:tcPr>
            <w:tcW w:w="878"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1</w:t>
            </w:r>
          </w:p>
        </w:tc>
        <w:tc>
          <w:tcPr>
            <w:tcW w:w="823"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1</w:t>
            </w:r>
          </w:p>
        </w:tc>
        <w:tc>
          <w:tcPr>
            <w:tcW w:w="709"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1</w:t>
            </w:r>
          </w:p>
        </w:tc>
        <w:tc>
          <w:tcPr>
            <w:tcW w:w="1020"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1</w:t>
            </w:r>
          </w:p>
        </w:tc>
      </w:tr>
      <w:tr w:rsidR="00FF3ACB" w:rsidRPr="00256B5F" w:rsidTr="00777934">
        <w:trPr>
          <w:trHeight w:val="549"/>
        </w:trPr>
        <w:tc>
          <w:tcPr>
            <w:tcW w:w="1242" w:type="dxa"/>
            <w:shd w:val="clear" w:color="auto" w:fill="auto"/>
            <w:vAlign w:val="center"/>
          </w:tcPr>
          <w:p w:rsidR="00FF3ACB" w:rsidRPr="00256B5F" w:rsidRDefault="00FF3ACB" w:rsidP="00D925E5">
            <w:pPr>
              <w:jc w:val="center"/>
              <w:rPr>
                <w:b/>
                <w:color w:val="FF0000"/>
                <w:szCs w:val="22"/>
              </w:rPr>
            </w:pPr>
            <w:r w:rsidRPr="00256B5F">
              <w:rPr>
                <w:b/>
                <w:color w:val="FF0000"/>
                <w:sz w:val="22"/>
                <w:szCs w:val="22"/>
              </w:rPr>
              <w:t>PG.1.1.</w:t>
            </w:r>
            <w:r w:rsidR="002A2E51">
              <w:rPr>
                <w:b/>
                <w:color w:val="FF0000"/>
                <w:sz w:val="22"/>
                <w:szCs w:val="22"/>
              </w:rPr>
              <w:t>5</w:t>
            </w:r>
          </w:p>
        </w:tc>
        <w:tc>
          <w:tcPr>
            <w:tcW w:w="5557" w:type="dxa"/>
            <w:shd w:val="clear" w:color="auto" w:fill="auto"/>
            <w:vAlign w:val="center"/>
          </w:tcPr>
          <w:p w:rsidR="00FF3ACB" w:rsidRPr="00256B5F" w:rsidRDefault="00FF3ACB"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964" w:type="dxa"/>
            <w:shd w:val="clear" w:color="auto" w:fill="auto"/>
            <w:noWrap/>
            <w:vAlign w:val="center"/>
          </w:tcPr>
          <w:p w:rsidR="00FF3ACB" w:rsidRPr="00256B5F" w:rsidRDefault="00FF3ACB" w:rsidP="00FF3ACB">
            <w:pPr>
              <w:spacing w:after="0" w:line="240" w:lineRule="auto"/>
              <w:jc w:val="center"/>
              <w:rPr>
                <w:szCs w:val="22"/>
              </w:rPr>
            </w:pPr>
            <w:r>
              <w:rPr>
                <w:szCs w:val="22"/>
              </w:rPr>
              <w:t>30</w:t>
            </w:r>
          </w:p>
        </w:tc>
        <w:tc>
          <w:tcPr>
            <w:tcW w:w="878"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40</w:t>
            </w:r>
          </w:p>
        </w:tc>
        <w:tc>
          <w:tcPr>
            <w:tcW w:w="823"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50</w:t>
            </w:r>
          </w:p>
        </w:tc>
        <w:tc>
          <w:tcPr>
            <w:tcW w:w="709"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70</w:t>
            </w:r>
          </w:p>
        </w:tc>
        <w:tc>
          <w:tcPr>
            <w:tcW w:w="1020" w:type="dxa"/>
          </w:tcPr>
          <w:p w:rsidR="00FF3ACB" w:rsidRDefault="00FF3ACB" w:rsidP="00FF3ACB">
            <w:pPr>
              <w:spacing w:after="0" w:line="240" w:lineRule="auto"/>
              <w:jc w:val="center"/>
              <w:rPr>
                <w:szCs w:val="22"/>
              </w:rPr>
            </w:pPr>
          </w:p>
          <w:p w:rsidR="00FF3ACB" w:rsidRPr="00256B5F" w:rsidRDefault="00FF3ACB" w:rsidP="00FF3ACB">
            <w:pPr>
              <w:spacing w:after="0" w:line="240" w:lineRule="auto"/>
              <w:jc w:val="center"/>
              <w:rPr>
                <w:szCs w:val="22"/>
              </w:rPr>
            </w:pPr>
            <w:r>
              <w:rPr>
                <w:szCs w:val="22"/>
              </w:rPr>
              <w:t>100</w:t>
            </w:r>
          </w:p>
        </w:tc>
      </w:tr>
    </w:tbl>
    <w:p w:rsidR="003C77F1" w:rsidRDefault="003C77F1" w:rsidP="006517D8">
      <w:pPr>
        <w:rPr>
          <w:szCs w:val="24"/>
        </w:rPr>
      </w:pPr>
    </w:p>
    <w:p w:rsidR="00777934" w:rsidRDefault="00777934" w:rsidP="006517D8">
      <w:pPr>
        <w:rPr>
          <w:szCs w:val="24"/>
        </w:rPr>
      </w:pPr>
    </w:p>
    <w:p w:rsidR="00777934" w:rsidRPr="00256B5F" w:rsidRDefault="00777934" w:rsidP="006517D8">
      <w:pPr>
        <w:rPr>
          <w:szCs w:val="24"/>
        </w:rPr>
      </w:pPr>
    </w:p>
    <w:bookmarkEnd w:id="40"/>
    <w:p w:rsidR="00FA4D52" w:rsidRPr="00256B5F" w:rsidRDefault="00BF6F3C" w:rsidP="00FA4D52">
      <w:pPr>
        <w:rPr>
          <w:b/>
          <w:szCs w:val="24"/>
        </w:rPr>
      </w:pPr>
      <w:r>
        <w:rPr>
          <w:b/>
          <w:szCs w:val="24"/>
        </w:rPr>
        <w:lastRenderedPageBreak/>
        <w:t>Eylemler</w:t>
      </w:r>
    </w:p>
    <w:tbl>
      <w:tblPr>
        <w:tblW w:w="4735" w:type="pct"/>
        <w:tblLayout w:type="fixed"/>
        <w:tblCellMar>
          <w:left w:w="70" w:type="dxa"/>
          <w:right w:w="70" w:type="dxa"/>
        </w:tblCellMar>
        <w:tblLook w:val="04A0"/>
      </w:tblPr>
      <w:tblGrid>
        <w:gridCol w:w="785"/>
        <w:gridCol w:w="5168"/>
        <w:gridCol w:w="2582"/>
        <w:gridCol w:w="2368"/>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BF6F3C" w:rsidP="00BF6F3C">
            <w:pPr>
              <w:spacing w:after="0" w:line="240" w:lineRule="auto"/>
              <w:rPr>
                <w:b/>
                <w:bCs/>
                <w:color w:val="000000"/>
                <w:szCs w:val="24"/>
              </w:rPr>
            </w:pPr>
            <w:r>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BF6F3C">
            <w:pPr>
              <w:spacing w:after="0" w:line="240" w:lineRule="auto"/>
              <w:jc w:val="center"/>
              <w:rPr>
                <w:b/>
                <w:bCs/>
                <w:color w:val="000000"/>
                <w:szCs w:val="24"/>
              </w:rPr>
            </w:pPr>
            <w:r w:rsidRPr="00256B5F">
              <w:rPr>
                <w:b/>
                <w:bCs/>
                <w:color w:val="000000"/>
                <w:szCs w:val="24"/>
              </w:rPr>
              <w:t xml:space="preserve">Eylem </w:t>
            </w:r>
            <w:r w:rsidR="00BF6F3C">
              <w:rPr>
                <w:b/>
                <w:bCs/>
                <w:color w:val="000000"/>
                <w:szCs w:val="24"/>
              </w:rPr>
              <w:t>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31FC2" w:rsidRDefault="00231FC2" w:rsidP="00FF43FB">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31FC2" w:rsidRDefault="00231FC2" w:rsidP="00231FC2">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231FC2" w:rsidRPr="00880DC2" w:rsidRDefault="00231F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FF43FB">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231FC2" w:rsidRPr="00256B5F" w:rsidRDefault="00231FC2"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231FC2" w:rsidRPr="00833BED" w:rsidRDefault="00231FC2" w:rsidP="00256B5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r w:rsidR="00231FC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31FC2" w:rsidRPr="00256B5F" w:rsidRDefault="00231FC2"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231FC2" w:rsidRPr="00833BED" w:rsidRDefault="00231FC2"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Okul idaresi ve görevlendirileceği öğretmenler</w:t>
            </w:r>
          </w:p>
        </w:tc>
        <w:tc>
          <w:tcPr>
            <w:tcW w:w="1086" w:type="pct"/>
            <w:tcBorders>
              <w:top w:val="nil"/>
              <w:left w:val="nil"/>
              <w:bottom w:val="single" w:sz="8" w:space="0" w:color="auto"/>
              <w:right w:val="single" w:sz="8" w:space="0" w:color="auto"/>
            </w:tcBorders>
            <w:shd w:val="clear" w:color="auto" w:fill="auto"/>
            <w:vAlign w:val="center"/>
          </w:tcPr>
          <w:p w:rsidR="00231FC2" w:rsidRPr="00231FC2" w:rsidRDefault="00231FC2" w:rsidP="00820A6F">
            <w:pPr>
              <w:spacing w:after="0" w:line="240" w:lineRule="auto"/>
              <w:jc w:val="both"/>
              <w:rPr>
                <w:color w:val="000000" w:themeColor="text1"/>
                <w:szCs w:val="22"/>
              </w:rPr>
            </w:pPr>
            <w:r w:rsidRPr="00231FC2">
              <w:rPr>
                <w:color w:val="000000" w:themeColor="text1"/>
                <w:sz w:val="22"/>
                <w:szCs w:val="22"/>
              </w:rPr>
              <w:t>Eğitim-Öğretim Yılı</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1" w:name="_Toc529519464"/>
      <w:bookmarkStart w:id="42" w:name="_Toc531097545"/>
      <w:r w:rsidRPr="00987750">
        <w:t>TEMA II: EĞİTİM VE ÖĞRETİMDE KALİTENİN ARTIRILMASI</w:t>
      </w:r>
      <w:bookmarkEnd w:id="41"/>
      <w:bookmarkEnd w:id="42"/>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FF3ACB" w:rsidRPr="00B01A0F" w:rsidRDefault="00C726D2" w:rsidP="00A0624E">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FF3ACB" w:rsidRDefault="00FF3ACB"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79"/>
        <w:gridCol w:w="5025"/>
        <w:gridCol w:w="760"/>
        <w:gridCol w:w="709"/>
        <w:gridCol w:w="708"/>
        <w:gridCol w:w="709"/>
        <w:gridCol w:w="709"/>
      </w:tblGrid>
      <w:tr w:rsidR="00A0624E" w:rsidRPr="00987750" w:rsidTr="00CD4DE9">
        <w:trPr>
          <w:trHeight w:val="57"/>
        </w:trPr>
        <w:tc>
          <w:tcPr>
            <w:tcW w:w="1101"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6804" w:type="dxa"/>
            <w:gridSpan w:val="2"/>
            <w:vMerge w:val="restart"/>
            <w:shd w:val="clear" w:color="auto" w:fill="FBD4B4" w:themeFill="accent6" w:themeFillTint="66"/>
            <w:vAlign w:val="center"/>
          </w:tcPr>
          <w:p w:rsidR="00A0624E" w:rsidRPr="00A53103" w:rsidRDefault="00231FC2" w:rsidP="00A0624E">
            <w:pPr>
              <w:spacing w:after="0" w:line="240" w:lineRule="auto"/>
              <w:jc w:val="center"/>
              <w:rPr>
                <w:b/>
                <w:bCs/>
                <w:color w:val="000000"/>
                <w:szCs w:val="24"/>
              </w:rPr>
            </w:pPr>
            <w:r>
              <w:rPr>
                <w:b/>
                <w:bCs/>
                <w:color w:val="000000"/>
                <w:szCs w:val="24"/>
              </w:rPr>
              <w:t>PERFORMANS GÖSTERGESİ</w:t>
            </w:r>
          </w:p>
        </w:tc>
        <w:tc>
          <w:tcPr>
            <w:tcW w:w="760"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2835" w:type="dxa"/>
            <w:gridSpan w:val="4"/>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FF3ACB" w:rsidRPr="00987750" w:rsidTr="00CD4DE9">
        <w:trPr>
          <w:trHeight w:val="57"/>
        </w:trPr>
        <w:tc>
          <w:tcPr>
            <w:tcW w:w="1101" w:type="dxa"/>
            <w:vMerge/>
            <w:shd w:val="clear" w:color="auto" w:fill="FBD4B4" w:themeFill="accent6" w:themeFillTint="66"/>
            <w:vAlign w:val="center"/>
            <w:hideMark/>
          </w:tcPr>
          <w:p w:rsidR="00FF3ACB" w:rsidRPr="00A53103" w:rsidRDefault="00FF3ACB" w:rsidP="00B15620">
            <w:pPr>
              <w:spacing w:after="0" w:line="240" w:lineRule="auto"/>
              <w:rPr>
                <w:b/>
                <w:bCs/>
                <w:szCs w:val="24"/>
              </w:rPr>
            </w:pPr>
          </w:p>
        </w:tc>
        <w:tc>
          <w:tcPr>
            <w:tcW w:w="6804" w:type="dxa"/>
            <w:gridSpan w:val="2"/>
            <w:vMerge/>
            <w:shd w:val="clear" w:color="auto" w:fill="FBD4B4" w:themeFill="accent6" w:themeFillTint="66"/>
            <w:vAlign w:val="center"/>
            <w:hideMark/>
          </w:tcPr>
          <w:p w:rsidR="00FF3ACB" w:rsidRPr="00A53103" w:rsidRDefault="00FF3ACB" w:rsidP="00B15620">
            <w:pPr>
              <w:spacing w:after="0" w:line="240" w:lineRule="auto"/>
              <w:rPr>
                <w:b/>
                <w:bCs/>
                <w:szCs w:val="24"/>
              </w:rPr>
            </w:pPr>
          </w:p>
        </w:tc>
        <w:tc>
          <w:tcPr>
            <w:tcW w:w="760" w:type="dxa"/>
            <w:shd w:val="clear" w:color="auto" w:fill="FBD4B4" w:themeFill="accent6" w:themeFillTint="66"/>
            <w:noWrap/>
            <w:vAlign w:val="center"/>
            <w:hideMark/>
          </w:tcPr>
          <w:p w:rsidR="00FF3ACB" w:rsidRPr="00A53103" w:rsidRDefault="00FF3ACB" w:rsidP="00A0624E">
            <w:pPr>
              <w:spacing w:after="0" w:line="240" w:lineRule="auto"/>
              <w:jc w:val="center"/>
              <w:rPr>
                <w:b/>
                <w:bCs/>
                <w:szCs w:val="24"/>
              </w:rPr>
            </w:pPr>
            <w:r w:rsidRPr="00A53103">
              <w:rPr>
                <w:b/>
                <w:bCs/>
                <w:szCs w:val="24"/>
              </w:rPr>
              <w:t>2019</w:t>
            </w:r>
          </w:p>
        </w:tc>
        <w:tc>
          <w:tcPr>
            <w:tcW w:w="709" w:type="dxa"/>
            <w:shd w:val="clear" w:color="auto" w:fill="FBD4B4" w:themeFill="accent6" w:themeFillTint="66"/>
            <w:vAlign w:val="center"/>
          </w:tcPr>
          <w:p w:rsidR="00FF3ACB" w:rsidRPr="00A53103" w:rsidRDefault="00FF3ACB" w:rsidP="00A0624E">
            <w:pPr>
              <w:spacing w:after="0" w:line="240" w:lineRule="auto"/>
              <w:jc w:val="center"/>
              <w:rPr>
                <w:b/>
                <w:bCs/>
                <w:szCs w:val="24"/>
              </w:rPr>
            </w:pPr>
            <w:r w:rsidRPr="00A53103">
              <w:rPr>
                <w:b/>
                <w:bCs/>
                <w:szCs w:val="24"/>
              </w:rPr>
              <w:t>2020</w:t>
            </w:r>
          </w:p>
        </w:tc>
        <w:tc>
          <w:tcPr>
            <w:tcW w:w="708" w:type="dxa"/>
            <w:shd w:val="clear" w:color="auto" w:fill="FBD4B4" w:themeFill="accent6" w:themeFillTint="66"/>
            <w:vAlign w:val="center"/>
          </w:tcPr>
          <w:p w:rsidR="00FF3ACB" w:rsidRPr="00A53103" w:rsidRDefault="00FF3ACB" w:rsidP="00A0624E">
            <w:pPr>
              <w:spacing w:after="0" w:line="240" w:lineRule="auto"/>
              <w:jc w:val="center"/>
              <w:rPr>
                <w:b/>
                <w:bCs/>
                <w:szCs w:val="24"/>
              </w:rPr>
            </w:pPr>
            <w:r w:rsidRPr="00A53103">
              <w:rPr>
                <w:b/>
                <w:bCs/>
                <w:szCs w:val="24"/>
              </w:rPr>
              <w:t>2021</w:t>
            </w:r>
          </w:p>
        </w:tc>
        <w:tc>
          <w:tcPr>
            <w:tcW w:w="709" w:type="dxa"/>
            <w:shd w:val="clear" w:color="auto" w:fill="FBD4B4" w:themeFill="accent6" w:themeFillTint="66"/>
            <w:vAlign w:val="center"/>
          </w:tcPr>
          <w:p w:rsidR="00FF3ACB" w:rsidRPr="00A53103" w:rsidRDefault="00FF3ACB" w:rsidP="00A0624E">
            <w:pPr>
              <w:spacing w:after="0" w:line="240" w:lineRule="auto"/>
              <w:jc w:val="center"/>
              <w:rPr>
                <w:b/>
                <w:bCs/>
                <w:szCs w:val="24"/>
              </w:rPr>
            </w:pPr>
            <w:r w:rsidRPr="00A53103">
              <w:rPr>
                <w:b/>
                <w:bCs/>
                <w:szCs w:val="24"/>
              </w:rPr>
              <w:t>2022</w:t>
            </w:r>
          </w:p>
        </w:tc>
        <w:tc>
          <w:tcPr>
            <w:tcW w:w="709" w:type="dxa"/>
            <w:shd w:val="clear" w:color="auto" w:fill="FBD4B4" w:themeFill="accent6" w:themeFillTint="66"/>
            <w:vAlign w:val="center"/>
          </w:tcPr>
          <w:p w:rsidR="00FF3ACB" w:rsidRPr="00A53103" w:rsidRDefault="00FF3ACB" w:rsidP="00A0624E">
            <w:pPr>
              <w:spacing w:after="0" w:line="240" w:lineRule="auto"/>
              <w:jc w:val="center"/>
              <w:rPr>
                <w:b/>
                <w:bCs/>
                <w:szCs w:val="24"/>
              </w:rPr>
            </w:pPr>
            <w:r w:rsidRPr="00A53103">
              <w:rPr>
                <w:b/>
                <w:bCs/>
                <w:szCs w:val="24"/>
              </w:rPr>
              <w:t>2023</w:t>
            </w:r>
          </w:p>
        </w:tc>
      </w:tr>
      <w:tr w:rsidR="00FF3ACB" w:rsidRPr="00987750" w:rsidTr="00CD4DE9">
        <w:trPr>
          <w:trHeight w:val="504"/>
        </w:trPr>
        <w:tc>
          <w:tcPr>
            <w:tcW w:w="1101" w:type="dxa"/>
            <w:vMerge w:val="restart"/>
            <w:shd w:val="clear" w:color="auto" w:fill="auto"/>
            <w:vAlign w:val="center"/>
          </w:tcPr>
          <w:p w:rsidR="00FF3ACB" w:rsidRPr="00F86E49" w:rsidRDefault="00FF3ACB"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FF3ACB" w:rsidRPr="00F86E49" w:rsidRDefault="00FF3ACB" w:rsidP="00B15620">
            <w:pPr>
              <w:spacing w:after="0" w:line="240" w:lineRule="auto"/>
              <w:rPr>
                <w:szCs w:val="22"/>
              </w:rPr>
            </w:pPr>
            <w:r w:rsidRPr="00F86E49">
              <w:rPr>
                <w:sz w:val="22"/>
                <w:szCs w:val="22"/>
              </w:rPr>
              <w:t>Yılsonu başarı puanı ortalamaları</w:t>
            </w:r>
          </w:p>
        </w:tc>
        <w:tc>
          <w:tcPr>
            <w:tcW w:w="5025" w:type="dxa"/>
            <w:shd w:val="clear" w:color="auto" w:fill="auto"/>
            <w:vAlign w:val="center"/>
          </w:tcPr>
          <w:p w:rsidR="00FF3ACB" w:rsidRPr="00F86E49" w:rsidRDefault="00FF3ACB"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760"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82</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83</w:t>
            </w:r>
          </w:p>
        </w:tc>
        <w:tc>
          <w:tcPr>
            <w:tcW w:w="708"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83</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86</w:t>
            </w:r>
          </w:p>
        </w:tc>
        <w:tc>
          <w:tcPr>
            <w:tcW w:w="709" w:type="dxa"/>
            <w:shd w:val="clear" w:color="auto" w:fill="auto"/>
            <w:vAlign w:val="center"/>
          </w:tcPr>
          <w:p w:rsidR="00FF3ACB" w:rsidRPr="00F9646A" w:rsidRDefault="00FF3ACB" w:rsidP="00CD4DE9">
            <w:pPr>
              <w:spacing w:after="0" w:line="240" w:lineRule="auto"/>
              <w:ind w:right="-108"/>
              <w:jc w:val="center"/>
              <w:rPr>
                <w:rFonts w:ascii="Times New Roman" w:hAnsi="Times New Roman"/>
              </w:rPr>
            </w:pPr>
            <w:r>
              <w:rPr>
                <w:rFonts w:ascii="Times New Roman" w:hAnsi="Times New Roman"/>
              </w:rPr>
              <w:t>88</w:t>
            </w:r>
          </w:p>
        </w:tc>
      </w:tr>
      <w:tr w:rsidR="00FF3ACB" w:rsidRPr="00987750" w:rsidTr="00CD4DE9">
        <w:trPr>
          <w:trHeight w:val="234"/>
        </w:trPr>
        <w:tc>
          <w:tcPr>
            <w:tcW w:w="1101" w:type="dxa"/>
            <w:vMerge/>
            <w:shd w:val="clear" w:color="auto" w:fill="auto"/>
            <w:vAlign w:val="center"/>
          </w:tcPr>
          <w:p w:rsidR="00FF3ACB" w:rsidRPr="00F86E49" w:rsidRDefault="00FF3ACB" w:rsidP="00B15620">
            <w:pPr>
              <w:spacing w:after="0" w:line="240" w:lineRule="auto"/>
              <w:jc w:val="center"/>
              <w:rPr>
                <w:b/>
                <w:bCs/>
                <w:color w:val="FF0000"/>
                <w:szCs w:val="22"/>
              </w:rPr>
            </w:pPr>
          </w:p>
        </w:tc>
        <w:tc>
          <w:tcPr>
            <w:tcW w:w="1779" w:type="dxa"/>
            <w:vMerge/>
            <w:shd w:val="clear" w:color="auto" w:fill="auto"/>
            <w:vAlign w:val="center"/>
          </w:tcPr>
          <w:p w:rsidR="00FF3ACB" w:rsidRPr="00F86E49" w:rsidRDefault="00FF3ACB" w:rsidP="00B15620">
            <w:pPr>
              <w:spacing w:after="0" w:line="240" w:lineRule="auto"/>
              <w:rPr>
                <w:szCs w:val="22"/>
              </w:rPr>
            </w:pPr>
          </w:p>
        </w:tc>
        <w:tc>
          <w:tcPr>
            <w:tcW w:w="5025" w:type="dxa"/>
            <w:shd w:val="clear" w:color="auto" w:fill="auto"/>
            <w:vAlign w:val="center"/>
          </w:tcPr>
          <w:p w:rsidR="00FF3ACB" w:rsidRPr="00F86E49" w:rsidRDefault="00FF3ACB"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760"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83</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84</w:t>
            </w:r>
          </w:p>
        </w:tc>
        <w:tc>
          <w:tcPr>
            <w:tcW w:w="708"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84</w:t>
            </w:r>
          </w:p>
        </w:tc>
        <w:tc>
          <w:tcPr>
            <w:tcW w:w="709" w:type="dxa"/>
            <w:shd w:val="clear" w:color="auto" w:fill="auto"/>
            <w:vAlign w:val="center"/>
          </w:tcPr>
          <w:p w:rsidR="00FF3ACB" w:rsidRPr="00F9646A" w:rsidRDefault="00FF3ACB" w:rsidP="00076325">
            <w:pPr>
              <w:tabs>
                <w:tab w:val="decimal" w:pos="490"/>
              </w:tabs>
              <w:spacing w:after="0" w:line="240" w:lineRule="auto"/>
              <w:jc w:val="center"/>
              <w:rPr>
                <w:rFonts w:ascii="Times New Roman" w:hAnsi="Times New Roman"/>
              </w:rPr>
            </w:pPr>
            <w:r>
              <w:rPr>
                <w:rFonts w:ascii="Times New Roman" w:hAnsi="Times New Roman"/>
              </w:rPr>
              <w:t>89</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91</w:t>
            </w:r>
          </w:p>
        </w:tc>
      </w:tr>
      <w:tr w:rsidR="00FF3ACB" w:rsidRPr="00987750" w:rsidTr="00CD4DE9">
        <w:trPr>
          <w:trHeight w:val="238"/>
        </w:trPr>
        <w:tc>
          <w:tcPr>
            <w:tcW w:w="1101" w:type="dxa"/>
            <w:vMerge/>
            <w:shd w:val="clear" w:color="auto" w:fill="auto"/>
            <w:vAlign w:val="center"/>
          </w:tcPr>
          <w:p w:rsidR="00FF3ACB" w:rsidRPr="00F86E49" w:rsidRDefault="00FF3ACB" w:rsidP="00B15620">
            <w:pPr>
              <w:spacing w:after="0" w:line="240" w:lineRule="auto"/>
              <w:jc w:val="center"/>
              <w:rPr>
                <w:b/>
                <w:bCs/>
                <w:color w:val="FF0000"/>
                <w:szCs w:val="22"/>
              </w:rPr>
            </w:pPr>
          </w:p>
        </w:tc>
        <w:tc>
          <w:tcPr>
            <w:tcW w:w="1779" w:type="dxa"/>
            <w:vMerge/>
            <w:shd w:val="clear" w:color="auto" w:fill="auto"/>
            <w:vAlign w:val="center"/>
          </w:tcPr>
          <w:p w:rsidR="00FF3ACB" w:rsidRPr="00F86E49" w:rsidRDefault="00FF3ACB" w:rsidP="00B15620">
            <w:pPr>
              <w:spacing w:after="0" w:line="240" w:lineRule="auto"/>
              <w:rPr>
                <w:szCs w:val="22"/>
              </w:rPr>
            </w:pPr>
          </w:p>
        </w:tc>
        <w:tc>
          <w:tcPr>
            <w:tcW w:w="5025" w:type="dxa"/>
            <w:shd w:val="clear" w:color="auto" w:fill="auto"/>
            <w:vAlign w:val="center"/>
          </w:tcPr>
          <w:p w:rsidR="00FF3ACB" w:rsidRPr="00F86E49" w:rsidRDefault="00FF3ACB"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760"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85</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84</w:t>
            </w:r>
          </w:p>
        </w:tc>
        <w:tc>
          <w:tcPr>
            <w:tcW w:w="708"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86</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88</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92</w:t>
            </w:r>
          </w:p>
        </w:tc>
      </w:tr>
      <w:tr w:rsidR="00FF3ACB" w:rsidRPr="00987750" w:rsidTr="00CD4DE9">
        <w:trPr>
          <w:trHeight w:val="214"/>
        </w:trPr>
        <w:tc>
          <w:tcPr>
            <w:tcW w:w="1101" w:type="dxa"/>
            <w:vMerge/>
            <w:shd w:val="clear" w:color="auto" w:fill="auto"/>
            <w:vAlign w:val="center"/>
          </w:tcPr>
          <w:p w:rsidR="00FF3ACB" w:rsidRPr="00F86E49" w:rsidRDefault="00FF3ACB" w:rsidP="00B15620">
            <w:pPr>
              <w:spacing w:after="0" w:line="240" w:lineRule="auto"/>
              <w:jc w:val="center"/>
              <w:rPr>
                <w:b/>
                <w:bCs/>
                <w:color w:val="FF0000"/>
                <w:szCs w:val="22"/>
              </w:rPr>
            </w:pPr>
          </w:p>
        </w:tc>
        <w:tc>
          <w:tcPr>
            <w:tcW w:w="1779" w:type="dxa"/>
            <w:vMerge/>
            <w:shd w:val="clear" w:color="auto" w:fill="auto"/>
            <w:vAlign w:val="center"/>
          </w:tcPr>
          <w:p w:rsidR="00FF3ACB" w:rsidRPr="00F86E49" w:rsidRDefault="00FF3ACB" w:rsidP="00B15620">
            <w:pPr>
              <w:spacing w:after="0" w:line="240" w:lineRule="auto"/>
              <w:rPr>
                <w:szCs w:val="22"/>
              </w:rPr>
            </w:pPr>
          </w:p>
        </w:tc>
        <w:tc>
          <w:tcPr>
            <w:tcW w:w="5025" w:type="dxa"/>
            <w:shd w:val="clear" w:color="auto" w:fill="auto"/>
            <w:vAlign w:val="center"/>
          </w:tcPr>
          <w:p w:rsidR="00FF3ACB" w:rsidRPr="00F86E49" w:rsidRDefault="00FF3ACB"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760"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81</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84</w:t>
            </w:r>
          </w:p>
        </w:tc>
        <w:tc>
          <w:tcPr>
            <w:tcW w:w="708"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86</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88</w:t>
            </w:r>
          </w:p>
        </w:tc>
        <w:tc>
          <w:tcPr>
            <w:tcW w:w="709" w:type="dxa"/>
            <w:shd w:val="clear" w:color="auto" w:fill="auto"/>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94</w:t>
            </w:r>
          </w:p>
        </w:tc>
      </w:tr>
      <w:tr w:rsidR="00FF3ACB" w:rsidRPr="00987750" w:rsidTr="00CD4DE9">
        <w:trPr>
          <w:trHeight w:val="57"/>
        </w:trPr>
        <w:tc>
          <w:tcPr>
            <w:tcW w:w="1101" w:type="dxa"/>
            <w:vMerge w:val="restart"/>
            <w:shd w:val="clear" w:color="auto" w:fill="auto"/>
            <w:vAlign w:val="center"/>
          </w:tcPr>
          <w:p w:rsidR="00FF3ACB" w:rsidRPr="00F86E49" w:rsidRDefault="00FF3ACB"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FF3ACB" w:rsidRPr="00F86E49" w:rsidRDefault="00FF3ACB" w:rsidP="00B15620">
            <w:pPr>
              <w:spacing w:after="0" w:line="240" w:lineRule="auto"/>
              <w:rPr>
                <w:szCs w:val="22"/>
              </w:rPr>
            </w:pPr>
            <w:r w:rsidRPr="00F86E49">
              <w:rPr>
                <w:sz w:val="22"/>
                <w:szCs w:val="22"/>
              </w:rPr>
              <w:t>DYK ile ilgili göstergeler</w:t>
            </w:r>
          </w:p>
        </w:tc>
        <w:tc>
          <w:tcPr>
            <w:tcW w:w="5025" w:type="dxa"/>
            <w:shd w:val="clear" w:color="auto" w:fill="auto"/>
            <w:vAlign w:val="center"/>
          </w:tcPr>
          <w:p w:rsidR="00FF3ACB" w:rsidRPr="00F86E49" w:rsidRDefault="00FF3ACB"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760" w:type="dxa"/>
            <w:shd w:val="clear" w:color="auto" w:fill="auto"/>
            <w:noWrap/>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13</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13</w:t>
            </w:r>
          </w:p>
        </w:tc>
        <w:tc>
          <w:tcPr>
            <w:tcW w:w="708"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13</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13</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13</w:t>
            </w:r>
          </w:p>
        </w:tc>
      </w:tr>
      <w:tr w:rsidR="00FF3ACB" w:rsidRPr="00987750" w:rsidTr="00CD4DE9">
        <w:trPr>
          <w:trHeight w:val="607"/>
        </w:trPr>
        <w:tc>
          <w:tcPr>
            <w:tcW w:w="1101" w:type="dxa"/>
            <w:vMerge/>
            <w:shd w:val="clear" w:color="auto" w:fill="auto"/>
            <w:vAlign w:val="center"/>
          </w:tcPr>
          <w:p w:rsidR="00FF3ACB" w:rsidRPr="00F86E49" w:rsidRDefault="00FF3ACB" w:rsidP="00B15620">
            <w:pPr>
              <w:jc w:val="center"/>
              <w:rPr>
                <w:b/>
                <w:szCs w:val="22"/>
              </w:rPr>
            </w:pPr>
          </w:p>
        </w:tc>
        <w:tc>
          <w:tcPr>
            <w:tcW w:w="1779" w:type="dxa"/>
            <w:vMerge/>
            <w:shd w:val="clear" w:color="auto" w:fill="auto"/>
            <w:vAlign w:val="center"/>
          </w:tcPr>
          <w:p w:rsidR="00FF3ACB" w:rsidRPr="00F86E49" w:rsidRDefault="00FF3ACB" w:rsidP="00B15620">
            <w:pPr>
              <w:spacing w:after="0" w:line="240" w:lineRule="auto"/>
              <w:rPr>
                <w:szCs w:val="22"/>
              </w:rPr>
            </w:pPr>
          </w:p>
        </w:tc>
        <w:tc>
          <w:tcPr>
            <w:tcW w:w="5025" w:type="dxa"/>
            <w:shd w:val="clear" w:color="auto" w:fill="auto"/>
            <w:vAlign w:val="center"/>
          </w:tcPr>
          <w:p w:rsidR="00FF3ACB" w:rsidRPr="00F86E49" w:rsidRDefault="00FF3ACB"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760" w:type="dxa"/>
            <w:shd w:val="clear" w:color="auto" w:fill="auto"/>
            <w:noWrap/>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95</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100</w:t>
            </w:r>
          </w:p>
        </w:tc>
        <w:tc>
          <w:tcPr>
            <w:tcW w:w="708"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100</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100</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100</w:t>
            </w:r>
          </w:p>
        </w:tc>
      </w:tr>
      <w:tr w:rsidR="00FF3ACB" w:rsidRPr="00987750" w:rsidTr="00CD4DE9">
        <w:trPr>
          <w:trHeight w:hRule="exact" w:val="340"/>
        </w:trPr>
        <w:tc>
          <w:tcPr>
            <w:tcW w:w="1101" w:type="dxa"/>
            <w:shd w:val="clear" w:color="auto" w:fill="auto"/>
            <w:vAlign w:val="center"/>
          </w:tcPr>
          <w:p w:rsidR="00FF3ACB" w:rsidRPr="00F86E49" w:rsidRDefault="00FF3ACB" w:rsidP="0012172F">
            <w:pPr>
              <w:rPr>
                <w:b/>
                <w:szCs w:val="22"/>
              </w:rPr>
            </w:pPr>
            <w:r w:rsidRPr="00F86E49">
              <w:rPr>
                <w:b/>
                <w:bCs/>
                <w:color w:val="FF0000"/>
                <w:sz w:val="22"/>
                <w:szCs w:val="22"/>
              </w:rPr>
              <w:t>PG.2.1.3</w:t>
            </w:r>
          </w:p>
        </w:tc>
        <w:tc>
          <w:tcPr>
            <w:tcW w:w="6804" w:type="dxa"/>
            <w:gridSpan w:val="2"/>
            <w:shd w:val="clear" w:color="auto" w:fill="auto"/>
            <w:vAlign w:val="center"/>
          </w:tcPr>
          <w:p w:rsidR="00FF3ACB" w:rsidRPr="00F86E49" w:rsidRDefault="00FF3ACB"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760" w:type="dxa"/>
            <w:shd w:val="clear" w:color="auto" w:fill="auto"/>
            <w:noWrap/>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38,3</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40</w:t>
            </w:r>
          </w:p>
        </w:tc>
        <w:tc>
          <w:tcPr>
            <w:tcW w:w="708"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42</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44</w:t>
            </w:r>
          </w:p>
        </w:tc>
        <w:tc>
          <w:tcPr>
            <w:tcW w:w="709" w:type="dxa"/>
            <w:vAlign w:val="center"/>
          </w:tcPr>
          <w:p w:rsidR="00FF3ACB" w:rsidRPr="00F9646A" w:rsidRDefault="00FF3ACB" w:rsidP="00FF3ACB">
            <w:pPr>
              <w:spacing w:after="0" w:line="240" w:lineRule="auto"/>
              <w:jc w:val="center"/>
              <w:rPr>
                <w:rFonts w:ascii="Times New Roman" w:hAnsi="Times New Roman"/>
              </w:rPr>
            </w:pPr>
            <w:r>
              <w:rPr>
                <w:rFonts w:ascii="Times New Roman" w:hAnsi="Times New Roman"/>
              </w:rPr>
              <w:t>46</w:t>
            </w:r>
          </w:p>
        </w:tc>
      </w:tr>
      <w:tr w:rsidR="00FF3ACB" w:rsidRPr="00987750" w:rsidTr="00CD4DE9">
        <w:trPr>
          <w:trHeight w:hRule="exact" w:val="573"/>
        </w:trPr>
        <w:tc>
          <w:tcPr>
            <w:tcW w:w="1101" w:type="dxa"/>
            <w:vMerge w:val="restart"/>
            <w:shd w:val="clear" w:color="auto" w:fill="auto"/>
            <w:vAlign w:val="center"/>
          </w:tcPr>
          <w:p w:rsidR="00FF3ACB" w:rsidRPr="00987750" w:rsidRDefault="00FF3ACB" w:rsidP="00ED38FB">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4</w:t>
            </w:r>
          </w:p>
        </w:tc>
        <w:tc>
          <w:tcPr>
            <w:tcW w:w="1779" w:type="dxa"/>
            <w:vMerge w:val="restart"/>
            <w:shd w:val="clear" w:color="auto" w:fill="auto"/>
            <w:vAlign w:val="center"/>
          </w:tcPr>
          <w:p w:rsidR="00FF3ACB" w:rsidRPr="0076722A" w:rsidRDefault="00FF3ACB" w:rsidP="00B15620">
            <w:pPr>
              <w:spacing w:after="0" w:line="240" w:lineRule="auto"/>
              <w:rPr>
                <w:szCs w:val="22"/>
              </w:rPr>
            </w:pPr>
            <w:r w:rsidRPr="0076722A">
              <w:rPr>
                <w:sz w:val="22"/>
                <w:szCs w:val="22"/>
              </w:rPr>
              <w:t>Değerler eğitimi</w:t>
            </w:r>
          </w:p>
        </w:tc>
        <w:tc>
          <w:tcPr>
            <w:tcW w:w="5025" w:type="dxa"/>
            <w:shd w:val="clear" w:color="auto" w:fill="auto"/>
            <w:vAlign w:val="center"/>
          </w:tcPr>
          <w:p w:rsidR="00FF3ACB" w:rsidRPr="00FD4051" w:rsidRDefault="00FF3ACB" w:rsidP="0087553C">
            <w:pPr>
              <w:spacing w:after="0" w:line="240" w:lineRule="auto"/>
              <w:rPr>
                <w:b/>
                <w:color w:val="FF0000"/>
                <w:szCs w:val="22"/>
              </w:rPr>
            </w:pPr>
            <w:r>
              <w:rPr>
                <w:b/>
                <w:color w:val="FF0000"/>
                <w:sz w:val="22"/>
                <w:szCs w:val="22"/>
              </w:rPr>
              <w:t xml:space="preserve">PG.2.1.4.1 </w:t>
            </w:r>
            <w:r w:rsidRPr="00E8082B">
              <w:rPr>
                <w:sz w:val="22"/>
                <w:szCs w:val="22"/>
              </w:rPr>
              <w:t>Değerler Eğitimi kapsamında düzenlenen faaliyet sayısı</w:t>
            </w:r>
          </w:p>
        </w:tc>
        <w:tc>
          <w:tcPr>
            <w:tcW w:w="760" w:type="dxa"/>
            <w:shd w:val="clear" w:color="auto" w:fill="auto"/>
            <w:vAlign w:val="center"/>
          </w:tcPr>
          <w:p w:rsidR="00FF3ACB" w:rsidRPr="00F86E49" w:rsidRDefault="00FF3ACB" w:rsidP="00FF3ACB">
            <w:pPr>
              <w:spacing w:after="0" w:line="240" w:lineRule="auto"/>
              <w:jc w:val="center"/>
              <w:rPr>
                <w:szCs w:val="22"/>
              </w:rPr>
            </w:pPr>
            <w:r>
              <w:rPr>
                <w:szCs w:val="22"/>
              </w:rPr>
              <w:t>8</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10</w:t>
            </w:r>
          </w:p>
        </w:tc>
        <w:tc>
          <w:tcPr>
            <w:tcW w:w="708" w:type="dxa"/>
            <w:shd w:val="clear" w:color="auto" w:fill="auto"/>
            <w:vAlign w:val="center"/>
          </w:tcPr>
          <w:p w:rsidR="00FF3ACB" w:rsidRPr="00F86E49" w:rsidRDefault="00FF3ACB" w:rsidP="00FF3ACB">
            <w:pPr>
              <w:spacing w:after="0" w:line="240" w:lineRule="auto"/>
              <w:jc w:val="center"/>
              <w:rPr>
                <w:szCs w:val="22"/>
              </w:rPr>
            </w:pPr>
            <w:r>
              <w:rPr>
                <w:szCs w:val="22"/>
              </w:rPr>
              <w:t>12</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14</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15</w:t>
            </w:r>
          </w:p>
        </w:tc>
      </w:tr>
      <w:tr w:rsidR="00FF3ACB" w:rsidRPr="00987750" w:rsidTr="00CD4DE9">
        <w:trPr>
          <w:trHeight w:hRule="exact" w:val="709"/>
        </w:trPr>
        <w:tc>
          <w:tcPr>
            <w:tcW w:w="1101" w:type="dxa"/>
            <w:vMerge/>
            <w:shd w:val="clear" w:color="auto" w:fill="auto"/>
            <w:vAlign w:val="center"/>
          </w:tcPr>
          <w:p w:rsidR="00FF3ACB" w:rsidRPr="00987750" w:rsidRDefault="00FF3ACB" w:rsidP="00B15620">
            <w:pPr>
              <w:rPr>
                <w:rFonts w:ascii="Times New Roman" w:hAnsi="Times New Roman"/>
                <w:b/>
                <w:bCs/>
                <w:color w:val="FF0000"/>
                <w:szCs w:val="22"/>
              </w:rPr>
            </w:pPr>
          </w:p>
        </w:tc>
        <w:tc>
          <w:tcPr>
            <w:tcW w:w="1779" w:type="dxa"/>
            <w:vMerge/>
            <w:shd w:val="clear" w:color="auto" w:fill="auto"/>
            <w:vAlign w:val="center"/>
          </w:tcPr>
          <w:p w:rsidR="00FF3ACB" w:rsidRPr="00F86E49" w:rsidRDefault="00FF3ACB" w:rsidP="00B15620">
            <w:pPr>
              <w:spacing w:after="0" w:line="240" w:lineRule="auto"/>
              <w:rPr>
                <w:szCs w:val="22"/>
              </w:rPr>
            </w:pPr>
          </w:p>
        </w:tc>
        <w:tc>
          <w:tcPr>
            <w:tcW w:w="5025" w:type="dxa"/>
            <w:shd w:val="clear" w:color="auto" w:fill="auto"/>
            <w:vAlign w:val="center"/>
          </w:tcPr>
          <w:p w:rsidR="00FF3ACB" w:rsidRPr="00FD4051" w:rsidRDefault="00FF3ACB" w:rsidP="0087553C">
            <w:pPr>
              <w:spacing w:after="0" w:line="240" w:lineRule="auto"/>
              <w:rPr>
                <w:b/>
                <w:color w:val="FF0000"/>
                <w:szCs w:val="22"/>
              </w:rPr>
            </w:pPr>
            <w:r>
              <w:rPr>
                <w:b/>
                <w:color w:val="FF0000"/>
                <w:sz w:val="22"/>
                <w:szCs w:val="22"/>
              </w:rPr>
              <w:t xml:space="preserve">PG 2.1.4.2 </w:t>
            </w:r>
            <w:r w:rsidRPr="00E8082B">
              <w:rPr>
                <w:sz w:val="22"/>
                <w:szCs w:val="22"/>
              </w:rPr>
              <w:t>Değerler Eğitimi kapsamında düzenlenen faaliyetlere katılan öğrenci oranı (%)</w:t>
            </w:r>
          </w:p>
        </w:tc>
        <w:tc>
          <w:tcPr>
            <w:tcW w:w="760" w:type="dxa"/>
            <w:shd w:val="clear" w:color="auto" w:fill="auto"/>
            <w:vAlign w:val="center"/>
          </w:tcPr>
          <w:p w:rsidR="00FF3ACB" w:rsidRPr="00F86E49" w:rsidRDefault="00FF3ACB" w:rsidP="00FF3ACB">
            <w:pPr>
              <w:spacing w:after="0" w:line="240" w:lineRule="auto"/>
              <w:jc w:val="center"/>
              <w:rPr>
                <w:szCs w:val="22"/>
              </w:rPr>
            </w:pPr>
            <w:r>
              <w:rPr>
                <w:szCs w:val="22"/>
              </w:rPr>
              <w:t>35</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45</w:t>
            </w:r>
          </w:p>
        </w:tc>
        <w:tc>
          <w:tcPr>
            <w:tcW w:w="708" w:type="dxa"/>
            <w:shd w:val="clear" w:color="auto" w:fill="auto"/>
            <w:vAlign w:val="center"/>
          </w:tcPr>
          <w:p w:rsidR="00FF3ACB" w:rsidRPr="00F86E49" w:rsidRDefault="00FF3ACB" w:rsidP="00FF3ACB">
            <w:pPr>
              <w:spacing w:after="0" w:line="240" w:lineRule="auto"/>
              <w:jc w:val="center"/>
              <w:rPr>
                <w:szCs w:val="22"/>
              </w:rPr>
            </w:pPr>
            <w:r>
              <w:rPr>
                <w:szCs w:val="22"/>
              </w:rPr>
              <w:t>55</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65</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75</w:t>
            </w:r>
          </w:p>
        </w:tc>
      </w:tr>
      <w:tr w:rsidR="00FF3ACB" w:rsidRPr="00987750" w:rsidTr="00CD4DE9">
        <w:trPr>
          <w:trHeight w:hRule="exact" w:val="709"/>
        </w:trPr>
        <w:tc>
          <w:tcPr>
            <w:tcW w:w="1101" w:type="dxa"/>
            <w:shd w:val="clear" w:color="auto" w:fill="auto"/>
            <w:vAlign w:val="center"/>
          </w:tcPr>
          <w:p w:rsidR="00FF3ACB" w:rsidRPr="00987750" w:rsidRDefault="00FF3ACB"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6804" w:type="dxa"/>
            <w:gridSpan w:val="2"/>
            <w:shd w:val="clear" w:color="auto" w:fill="auto"/>
            <w:vAlign w:val="center"/>
          </w:tcPr>
          <w:p w:rsidR="00FF3ACB" w:rsidRDefault="00FF3ACB"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760" w:type="dxa"/>
            <w:shd w:val="clear" w:color="auto" w:fill="auto"/>
            <w:vAlign w:val="center"/>
          </w:tcPr>
          <w:p w:rsidR="00FF3ACB" w:rsidRPr="00F86E49" w:rsidRDefault="00FF3ACB" w:rsidP="00FF3ACB">
            <w:pPr>
              <w:spacing w:after="0" w:line="240" w:lineRule="auto"/>
              <w:jc w:val="center"/>
              <w:rPr>
                <w:szCs w:val="22"/>
              </w:rPr>
            </w:pPr>
            <w:r>
              <w:rPr>
                <w:szCs w:val="22"/>
              </w:rPr>
              <w:t>50</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55</w:t>
            </w:r>
          </w:p>
        </w:tc>
        <w:tc>
          <w:tcPr>
            <w:tcW w:w="708" w:type="dxa"/>
            <w:shd w:val="clear" w:color="auto" w:fill="auto"/>
            <w:vAlign w:val="center"/>
          </w:tcPr>
          <w:p w:rsidR="00FF3ACB" w:rsidRPr="00F86E49" w:rsidRDefault="00FF3ACB" w:rsidP="00FF3ACB">
            <w:pPr>
              <w:spacing w:after="0" w:line="240" w:lineRule="auto"/>
              <w:jc w:val="center"/>
              <w:rPr>
                <w:szCs w:val="22"/>
              </w:rPr>
            </w:pPr>
            <w:r>
              <w:rPr>
                <w:szCs w:val="22"/>
              </w:rPr>
              <w:t>60</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65</w:t>
            </w:r>
          </w:p>
        </w:tc>
        <w:tc>
          <w:tcPr>
            <w:tcW w:w="709" w:type="dxa"/>
            <w:shd w:val="clear" w:color="auto" w:fill="auto"/>
            <w:vAlign w:val="center"/>
          </w:tcPr>
          <w:p w:rsidR="00FF3ACB" w:rsidRPr="00F86E49" w:rsidRDefault="00FF3ACB" w:rsidP="00FF3ACB">
            <w:pPr>
              <w:spacing w:after="0" w:line="240" w:lineRule="auto"/>
              <w:jc w:val="center"/>
              <w:rPr>
                <w:szCs w:val="22"/>
              </w:rPr>
            </w:pPr>
            <w:r>
              <w:rPr>
                <w:szCs w:val="22"/>
              </w:rPr>
              <w:t>70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785"/>
        <w:gridCol w:w="5848"/>
        <w:gridCol w:w="2655"/>
        <w:gridCol w:w="1730"/>
      </w:tblGrid>
      <w:tr w:rsidR="007C5709" w:rsidRPr="00987750" w:rsidTr="00820A6F">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654"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205"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785"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820A6F">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654"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20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8" w:space="0" w:color="auto"/>
              <w:right w:val="single" w:sz="8" w:space="0" w:color="auto"/>
            </w:tcBorders>
            <w:shd w:val="clear" w:color="auto" w:fill="auto"/>
            <w:vAlign w:val="center"/>
          </w:tcPr>
          <w:p w:rsidR="007C5709"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t>2.1.2</w:t>
            </w:r>
          </w:p>
        </w:tc>
        <w:tc>
          <w:tcPr>
            <w:tcW w:w="2654" w:type="pct"/>
            <w:tcBorders>
              <w:top w:val="nil"/>
              <w:left w:val="nil"/>
              <w:bottom w:val="single" w:sz="8" w:space="0" w:color="auto"/>
              <w:right w:val="single" w:sz="8" w:space="0" w:color="auto"/>
            </w:tcBorders>
            <w:shd w:val="clear" w:color="auto" w:fill="auto"/>
            <w:vAlign w:val="center"/>
          </w:tcPr>
          <w:p w:rsidR="00820A6F" w:rsidRPr="007C5709" w:rsidRDefault="00820A6F"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20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t>2.1.3</w:t>
            </w:r>
          </w:p>
        </w:tc>
        <w:tc>
          <w:tcPr>
            <w:tcW w:w="2654" w:type="pct"/>
            <w:tcBorders>
              <w:top w:val="nil"/>
              <w:left w:val="nil"/>
              <w:bottom w:val="single" w:sz="8" w:space="0" w:color="auto"/>
              <w:right w:val="single" w:sz="8" w:space="0" w:color="auto"/>
            </w:tcBorders>
            <w:shd w:val="clear" w:color="auto" w:fill="auto"/>
            <w:vAlign w:val="center"/>
          </w:tcPr>
          <w:p w:rsidR="00820A6F" w:rsidRPr="007C5709" w:rsidRDefault="00820A6F" w:rsidP="00A724A8">
            <w:pPr>
              <w:spacing w:after="0" w:line="240" w:lineRule="auto"/>
              <w:jc w:val="both"/>
              <w:rPr>
                <w:szCs w:val="22"/>
              </w:rPr>
            </w:pPr>
            <w:r w:rsidRPr="007C5709">
              <w:rPr>
                <w:sz w:val="22"/>
                <w:szCs w:val="22"/>
              </w:rPr>
              <w:t>Öğretmenlerimizin hizmet içi eğitim programlarına katılması teşvik edilecektir.</w:t>
            </w:r>
          </w:p>
        </w:tc>
        <w:tc>
          <w:tcPr>
            <w:tcW w:w="120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t>2.1.4</w:t>
            </w:r>
          </w:p>
        </w:tc>
        <w:tc>
          <w:tcPr>
            <w:tcW w:w="2654" w:type="pct"/>
            <w:tcBorders>
              <w:top w:val="nil"/>
              <w:left w:val="nil"/>
              <w:bottom w:val="single" w:sz="8" w:space="0" w:color="auto"/>
              <w:right w:val="single" w:sz="8" w:space="0" w:color="auto"/>
            </w:tcBorders>
            <w:shd w:val="clear" w:color="auto" w:fill="auto"/>
            <w:vAlign w:val="center"/>
          </w:tcPr>
          <w:p w:rsidR="00820A6F" w:rsidRPr="007C5709" w:rsidRDefault="00820A6F" w:rsidP="00A724A8">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20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t>2.1.5</w:t>
            </w:r>
          </w:p>
        </w:tc>
        <w:tc>
          <w:tcPr>
            <w:tcW w:w="2654" w:type="pct"/>
            <w:tcBorders>
              <w:top w:val="nil"/>
              <w:left w:val="nil"/>
              <w:bottom w:val="single" w:sz="4" w:space="0" w:color="auto"/>
              <w:right w:val="single" w:sz="8" w:space="0" w:color="auto"/>
            </w:tcBorders>
            <w:shd w:val="clear" w:color="auto" w:fill="auto"/>
            <w:vAlign w:val="center"/>
          </w:tcPr>
          <w:p w:rsidR="00820A6F" w:rsidRPr="007C5709" w:rsidRDefault="00820A6F" w:rsidP="00A724A8">
            <w:pPr>
              <w:spacing w:after="0" w:line="240" w:lineRule="auto"/>
              <w:jc w:val="both"/>
              <w:rPr>
                <w:szCs w:val="22"/>
                <w:highlight w:val="green"/>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205"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820A6F" w:rsidRPr="004636DD" w:rsidRDefault="00820A6F" w:rsidP="00B15620">
            <w:pPr>
              <w:spacing w:after="0" w:line="240" w:lineRule="auto"/>
              <w:jc w:val="center"/>
              <w:rPr>
                <w:color w:val="FF0000"/>
              </w:rPr>
            </w:pPr>
            <w:r w:rsidRPr="004636DD">
              <w:rPr>
                <w:b/>
                <w:bCs/>
                <w:color w:val="FF0000"/>
                <w:szCs w:val="24"/>
              </w:rPr>
              <w:t>2.1.6</w:t>
            </w:r>
          </w:p>
        </w:tc>
        <w:tc>
          <w:tcPr>
            <w:tcW w:w="2654" w:type="pct"/>
            <w:tcBorders>
              <w:top w:val="nil"/>
              <w:left w:val="nil"/>
              <w:bottom w:val="single" w:sz="4" w:space="0" w:color="auto"/>
              <w:right w:val="single" w:sz="8" w:space="0" w:color="auto"/>
            </w:tcBorders>
            <w:shd w:val="clear" w:color="auto" w:fill="auto"/>
            <w:vAlign w:val="center"/>
          </w:tcPr>
          <w:p w:rsidR="00820A6F" w:rsidRPr="002A7026" w:rsidRDefault="00820A6F" w:rsidP="00A724A8">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205"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A6F" w:rsidRPr="004636DD" w:rsidRDefault="00820A6F" w:rsidP="00B15620">
            <w:pPr>
              <w:spacing w:after="0" w:line="240" w:lineRule="auto"/>
              <w:jc w:val="center"/>
              <w:rPr>
                <w:color w:val="FF0000"/>
              </w:rPr>
            </w:pPr>
            <w:r w:rsidRPr="004636DD">
              <w:rPr>
                <w:b/>
                <w:bCs/>
                <w:color w:val="FF0000"/>
                <w:szCs w:val="24"/>
              </w:rPr>
              <w:t>2.1.7</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AE566A" w:rsidRDefault="00820A6F" w:rsidP="00A724A8">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lastRenderedPageBreak/>
              <w:t>2.1.8</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AE566A" w:rsidRDefault="00820A6F" w:rsidP="00A724A8">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A6F" w:rsidRPr="004636DD" w:rsidRDefault="00820A6F" w:rsidP="00B15620">
            <w:pPr>
              <w:spacing w:after="0" w:line="240" w:lineRule="auto"/>
              <w:jc w:val="center"/>
              <w:rPr>
                <w:color w:val="FF0000"/>
              </w:rPr>
            </w:pPr>
            <w:r w:rsidRPr="004636DD">
              <w:rPr>
                <w:b/>
                <w:bCs/>
                <w:color w:val="FF0000"/>
                <w:szCs w:val="24"/>
              </w:rPr>
              <w:t>2.1.9</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2A7026" w:rsidRDefault="00820A6F" w:rsidP="00A724A8">
            <w:pPr>
              <w:spacing w:after="0" w:line="240" w:lineRule="auto"/>
              <w:jc w:val="both"/>
              <w:rPr>
                <w:szCs w:val="22"/>
              </w:rPr>
            </w:pPr>
            <w:r>
              <w:rPr>
                <w:sz w:val="22"/>
                <w:szCs w:val="22"/>
              </w:rPr>
              <w:t>Değerler eğitimi alanında etkin çalışmalar yapılacaktır.</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820A6F">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A6F" w:rsidRPr="004636DD" w:rsidRDefault="00820A6F" w:rsidP="00B15620">
            <w:pPr>
              <w:spacing w:after="0" w:line="240" w:lineRule="auto"/>
              <w:jc w:val="center"/>
              <w:rPr>
                <w:b/>
                <w:bCs/>
                <w:color w:val="FF0000"/>
                <w:szCs w:val="24"/>
              </w:rPr>
            </w:pPr>
            <w:r w:rsidRPr="004636DD">
              <w:rPr>
                <w:b/>
                <w:bCs/>
                <w:color w:val="FF0000"/>
                <w:szCs w:val="24"/>
              </w:rPr>
              <w:t>2.1.10</w:t>
            </w:r>
          </w:p>
        </w:tc>
        <w:tc>
          <w:tcPr>
            <w:tcW w:w="2654"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2E1E7E" w:rsidRDefault="00820A6F" w:rsidP="00A724A8">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w:t>
      </w:r>
      <w:r w:rsidR="00BF6F3C" w:rsidRPr="00987750">
        <w:t xml:space="preserve"> </w:t>
      </w:r>
    </w:p>
    <w:p w:rsidR="00647243" w:rsidRDefault="00647243" w:rsidP="004636DD">
      <w:pPr>
        <w:rPr>
          <w:b/>
          <w:szCs w:val="24"/>
        </w:rPr>
      </w:pPr>
    </w:p>
    <w:p w:rsidR="00FF3ACB" w:rsidRDefault="00FF3ACB" w:rsidP="004636DD">
      <w:pPr>
        <w:rPr>
          <w:b/>
          <w:szCs w:val="24"/>
        </w:rPr>
      </w:pPr>
    </w:p>
    <w:p w:rsidR="00FF3ACB" w:rsidRDefault="00FF3ACB" w:rsidP="004636DD">
      <w:pPr>
        <w:rPr>
          <w:b/>
          <w:szCs w:val="24"/>
        </w:rPr>
      </w:pPr>
    </w:p>
    <w:p w:rsidR="002A2E51" w:rsidRDefault="002A2E51" w:rsidP="004636DD">
      <w:pPr>
        <w:rPr>
          <w:b/>
          <w:szCs w:val="24"/>
        </w:rPr>
      </w:pPr>
    </w:p>
    <w:p w:rsidR="002A2E51" w:rsidRDefault="002A2E51" w:rsidP="004636DD">
      <w:pPr>
        <w:rPr>
          <w:b/>
          <w:szCs w:val="24"/>
        </w:rPr>
      </w:pPr>
    </w:p>
    <w:p w:rsidR="002A2E51" w:rsidRDefault="002A2E51"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6324"/>
        <w:gridCol w:w="1276"/>
        <w:gridCol w:w="659"/>
        <w:gridCol w:w="791"/>
        <w:gridCol w:w="511"/>
        <w:gridCol w:w="874"/>
        <w:gridCol w:w="80"/>
      </w:tblGrid>
      <w:tr w:rsidR="004636DD" w:rsidRPr="00AC3D97" w:rsidTr="00777934">
        <w:trPr>
          <w:trHeight w:val="21"/>
        </w:trPr>
        <w:tc>
          <w:tcPr>
            <w:tcW w:w="1155"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6324" w:type="dxa"/>
            <w:vMerge w:val="restart"/>
            <w:shd w:val="clear" w:color="auto" w:fill="FBD4B4" w:themeFill="accent6" w:themeFillTint="66"/>
            <w:vAlign w:val="center"/>
          </w:tcPr>
          <w:p w:rsidR="004636DD" w:rsidRPr="004636DD" w:rsidRDefault="00820A6F" w:rsidP="00B15620">
            <w:pPr>
              <w:spacing w:after="0" w:line="240" w:lineRule="auto"/>
              <w:jc w:val="center"/>
              <w:rPr>
                <w:b/>
                <w:bCs/>
                <w:szCs w:val="24"/>
              </w:rPr>
            </w:pPr>
            <w:r>
              <w:rPr>
                <w:b/>
                <w:bCs/>
                <w:szCs w:val="24"/>
              </w:rPr>
              <w:t>PERFORMANS GÖSTERGESİ</w:t>
            </w:r>
          </w:p>
        </w:tc>
        <w:tc>
          <w:tcPr>
            <w:tcW w:w="127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2915"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FF3ACB" w:rsidRPr="00AC3D97" w:rsidTr="00777934">
        <w:trPr>
          <w:gridAfter w:val="1"/>
          <w:wAfter w:w="80" w:type="dxa"/>
          <w:trHeight w:val="21"/>
        </w:trPr>
        <w:tc>
          <w:tcPr>
            <w:tcW w:w="1155" w:type="dxa"/>
            <w:vMerge/>
            <w:shd w:val="clear" w:color="auto" w:fill="FBD4B4" w:themeFill="accent6" w:themeFillTint="66"/>
            <w:vAlign w:val="center"/>
            <w:hideMark/>
          </w:tcPr>
          <w:p w:rsidR="00FF3ACB" w:rsidRPr="004636DD" w:rsidRDefault="00FF3ACB" w:rsidP="00B15620">
            <w:pPr>
              <w:spacing w:after="0" w:line="240" w:lineRule="auto"/>
              <w:rPr>
                <w:b/>
                <w:bCs/>
                <w:szCs w:val="24"/>
              </w:rPr>
            </w:pPr>
          </w:p>
        </w:tc>
        <w:tc>
          <w:tcPr>
            <w:tcW w:w="6324" w:type="dxa"/>
            <w:vMerge/>
            <w:shd w:val="clear" w:color="auto" w:fill="FBD4B4" w:themeFill="accent6" w:themeFillTint="66"/>
            <w:vAlign w:val="center"/>
          </w:tcPr>
          <w:p w:rsidR="00FF3ACB" w:rsidRPr="004636DD" w:rsidRDefault="00FF3ACB" w:rsidP="00B15620">
            <w:pPr>
              <w:spacing w:after="0" w:line="240" w:lineRule="auto"/>
              <w:rPr>
                <w:b/>
                <w:bCs/>
                <w:szCs w:val="24"/>
              </w:rPr>
            </w:pPr>
          </w:p>
        </w:tc>
        <w:tc>
          <w:tcPr>
            <w:tcW w:w="1276" w:type="dxa"/>
            <w:shd w:val="clear" w:color="auto" w:fill="FBD4B4" w:themeFill="accent6" w:themeFillTint="66"/>
            <w:noWrap/>
            <w:vAlign w:val="center"/>
            <w:hideMark/>
          </w:tcPr>
          <w:p w:rsidR="00FF3ACB" w:rsidRPr="004636DD" w:rsidRDefault="00FF3ACB" w:rsidP="00B15620">
            <w:pPr>
              <w:spacing w:after="0" w:line="240" w:lineRule="auto"/>
              <w:jc w:val="center"/>
              <w:rPr>
                <w:b/>
                <w:bCs/>
                <w:szCs w:val="24"/>
              </w:rPr>
            </w:pPr>
            <w:r w:rsidRPr="004636DD">
              <w:rPr>
                <w:b/>
                <w:bCs/>
                <w:szCs w:val="24"/>
              </w:rPr>
              <w:t>2019</w:t>
            </w:r>
          </w:p>
        </w:tc>
        <w:tc>
          <w:tcPr>
            <w:tcW w:w="659" w:type="dxa"/>
            <w:shd w:val="clear" w:color="auto" w:fill="FBD4B4" w:themeFill="accent6" w:themeFillTint="66"/>
            <w:vAlign w:val="center"/>
          </w:tcPr>
          <w:p w:rsidR="00FF3ACB" w:rsidRPr="004636DD" w:rsidRDefault="00FF3ACB" w:rsidP="00B15620">
            <w:pPr>
              <w:spacing w:after="0" w:line="240" w:lineRule="auto"/>
              <w:jc w:val="center"/>
              <w:rPr>
                <w:b/>
                <w:bCs/>
                <w:szCs w:val="24"/>
              </w:rPr>
            </w:pPr>
            <w:r w:rsidRPr="004636DD">
              <w:rPr>
                <w:b/>
                <w:bCs/>
                <w:szCs w:val="24"/>
              </w:rPr>
              <w:t>2020</w:t>
            </w:r>
          </w:p>
        </w:tc>
        <w:tc>
          <w:tcPr>
            <w:tcW w:w="791" w:type="dxa"/>
            <w:shd w:val="clear" w:color="auto" w:fill="FBD4B4" w:themeFill="accent6" w:themeFillTint="66"/>
            <w:vAlign w:val="center"/>
          </w:tcPr>
          <w:p w:rsidR="00FF3ACB" w:rsidRPr="004636DD" w:rsidRDefault="00FF3ACB" w:rsidP="00B15620">
            <w:pPr>
              <w:spacing w:after="0" w:line="240" w:lineRule="auto"/>
              <w:jc w:val="center"/>
              <w:rPr>
                <w:b/>
                <w:bCs/>
                <w:szCs w:val="24"/>
              </w:rPr>
            </w:pPr>
            <w:r w:rsidRPr="004636DD">
              <w:rPr>
                <w:b/>
                <w:bCs/>
                <w:szCs w:val="24"/>
              </w:rPr>
              <w:t>2021</w:t>
            </w:r>
          </w:p>
        </w:tc>
        <w:tc>
          <w:tcPr>
            <w:tcW w:w="511" w:type="dxa"/>
            <w:shd w:val="clear" w:color="auto" w:fill="FBD4B4" w:themeFill="accent6" w:themeFillTint="66"/>
            <w:vAlign w:val="center"/>
          </w:tcPr>
          <w:p w:rsidR="00FF3ACB" w:rsidRPr="004636DD" w:rsidRDefault="00FF3ACB" w:rsidP="00B15620">
            <w:pPr>
              <w:spacing w:after="0" w:line="240" w:lineRule="auto"/>
              <w:jc w:val="center"/>
              <w:rPr>
                <w:b/>
                <w:bCs/>
                <w:szCs w:val="24"/>
              </w:rPr>
            </w:pPr>
            <w:r w:rsidRPr="004636DD">
              <w:rPr>
                <w:b/>
                <w:bCs/>
                <w:szCs w:val="24"/>
              </w:rPr>
              <w:t>2022</w:t>
            </w:r>
          </w:p>
        </w:tc>
        <w:tc>
          <w:tcPr>
            <w:tcW w:w="874" w:type="dxa"/>
            <w:shd w:val="clear" w:color="auto" w:fill="FBD4B4" w:themeFill="accent6" w:themeFillTint="66"/>
            <w:vAlign w:val="center"/>
          </w:tcPr>
          <w:p w:rsidR="00FF3ACB" w:rsidRPr="004636DD" w:rsidRDefault="00FF3ACB" w:rsidP="00B15620">
            <w:pPr>
              <w:spacing w:after="0" w:line="240" w:lineRule="auto"/>
              <w:jc w:val="center"/>
              <w:rPr>
                <w:b/>
                <w:bCs/>
                <w:szCs w:val="24"/>
              </w:rPr>
            </w:pPr>
            <w:r w:rsidRPr="004636DD">
              <w:rPr>
                <w:b/>
                <w:bCs/>
                <w:szCs w:val="24"/>
              </w:rPr>
              <w:t>2023</w:t>
            </w:r>
          </w:p>
        </w:tc>
      </w:tr>
      <w:tr w:rsidR="00FF3ACB" w:rsidRPr="00AC3D97" w:rsidTr="00777934">
        <w:trPr>
          <w:gridAfter w:val="1"/>
          <w:wAfter w:w="80" w:type="dxa"/>
          <w:trHeight w:hRule="exact" w:val="448"/>
        </w:trPr>
        <w:tc>
          <w:tcPr>
            <w:tcW w:w="1155" w:type="dxa"/>
            <w:shd w:val="clear" w:color="auto" w:fill="auto"/>
            <w:vAlign w:val="center"/>
          </w:tcPr>
          <w:p w:rsidR="00FF3ACB" w:rsidRPr="006E2FE5" w:rsidRDefault="00FF3ACB" w:rsidP="00B15620">
            <w:pPr>
              <w:spacing w:after="0" w:line="240" w:lineRule="auto"/>
              <w:rPr>
                <w:b/>
                <w:bCs/>
                <w:color w:val="FF0000"/>
                <w:szCs w:val="24"/>
              </w:rPr>
            </w:pPr>
            <w:r w:rsidRPr="006E2FE5">
              <w:rPr>
                <w:b/>
                <w:bCs/>
                <w:color w:val="FF0000"/>
                <w:szCs w:val="24"/>
              </w:rPr>
              <w:t>PG.2.2.1</w:t>
            </w:r>
          </w:p>
        </w:tc>
        <w:tc>
          <w:tcPr>
            <w:tcW w:w="6324" w:type="dxa"/>
            <w:vAlign w:val="center"/>
          </w:tcPr>
          <w:p w:rsidR="00FF3ACB" w:rsidRPr="00A82F83" w:rsidRDefault="00FF3ACB" w:rsidP="00B15620">
            <w:pPr>
              <w:spacing w:after="0" w:line="240" w:lineRule="auto"/>
              <w:rPr>
                <w:szCs w:val="22"/>
              </w:rPr>
            </w:pPr>
            <w:r w:rsidRPr="00A82F83">
              <w:rPr>
                <w:sz w:val="22"/>
                <w:szCs w:val="22"/>
              </w:rPr>
              <w:t>Okulda gerçekleştirilen projesi sayısı</w:t>
            </w:r>
          </w:p>
        </w:tc>
        <w:tc>
          <w:tcPr>
            <w:tcW w:w="1276" w:type="dxa"/>
            <w:shd w:val="clear" w:color="auto" w:fill="auto"/>
            <w:noWrap/>
            <w:vAlign w:val="center"/>
          </w:tcPr>
          <w:p w:rsidR="00FF3ACB" w:rsidRPr="004636DD" w:rsidRDefault="00FF3ACB" w:rsidP="00820A6F">
            <w:pPr>
              <w:spacing w:after="0" w:line="240" w:lineRule="auto"/>
              <w:jc w:val="center"/>
              <w:rPr>
                <w:szCs w:val="22"/>
              </w:rPr>
            </w:pPr>
            <w:r>
              <w:rPr>
                <w:szCs w:val="22"/>
              </w:rPr>
              <w:t>8</w:t>
            </w:r>
          </w:p>
        </w:tc>
        <w:tc>
          <w:tcPr>
            <w:tcW w:w="659" w:type="dxa"/>
            <w:vAlign w:val="center"/>
          </w:tcPr>
          <w:p w:rsidR="00FF3ACB" w:rsidRPr="004636DD" w:rsidRDefault="00FF3ACB" w:rsidP="00820A6F">
            <w:pPr>
              <w:spacing w:after="0" w:line="240" w:lineRule="auto"/>
              <w:jc w:val="center"/>
              <w:rPr>
                <w:szCs w:val="22"/>
              </w:rPr>
            </w:pPr>
            <w:r>
              <w:rPr>
                <w:szCs w:val="22"/>
              </w:rPr>
              <w:t>10</w:t>
            </w:r>
          </w:p>
        </w:tc>
        <w:tc>
          <w:tcPr>
            <w:tcW w:w="791" w:type="dxa"/>
            <w:vAlign w:val="center"/>
          </w:tcPr>
          <w:p w:rsidR="00FF3ACB" w:rsidRPr="004636DD" w:rsidRDefault="00FF3ACB" w:rsidP="00820A6F">
            <w:pPr>
              <w:spacing w:after="0" w:line="240" w:lineRule="auto"/>
              <w:jc w:val="center"/>
              <w:rPr>
                <w:szCs w:val="22"/>
              </w:rPr>
            </w:pPr>
            <w:r>
              <w:rPr>
                <w:szCs w:val="22"/>
              </w:rPr>
              <w:t>12</w:t>
            </w:r>
          </w:p>
        </w:tc>
        <w:tc>
          <w:tcPr>
            <w:tcW w:w="511" w:type="dxa"/>
            <w:vAlign w:val="center"/>
          </w:tcPr>
          <w:p w:rsidR="00FF3ACB" w:rsidRPr="004636DD" w:rsidRDefault="00FF3ACB" w:rsidP="00820A6F">
            <w:pPr>
              <w:spacing w:after="0" w:line="240" w:lineRule="auto"/>
              <w:jc w:val="center"/>
              <w:rPr>
                <w:szCs w:val="22"/>
              </w:rPr>
            </w:pPr>
            <w:r>
              <w:rPr>
                <w:szCs w:val="22"/>
              </w:rPr>
              <w:t>14</w:t>
            </w:r>
          </w:p>
        </w:tc>
        <w:tc>
          <w:tcPr>
            <w:tcW w:w="874" w:type="dxa"/>
            <w:vAlign w:val="center"/>
          </w:tcPr>
          <w:p w:rsidR="00FF3ACB" w:rsidRPr="004636DD" w:rsidRDefault="00FF3ACB" w:rsidP="00820A6F">
            <w:pPr>
              <w:spacing w:after="0" w:line="240" w:lineRule="auto"/>
              <w:jc w:val="center"/>
              <w:rPr>
                <w:szCs w:val="22"/>
              </w:rPr>
            </w:pPr>
            <w:r>
              <w:rPr>
                <w:szCs w:val="22"/>
              </w:rPr>
              <w:t>16</w:t>
            </w:r>
          </w:p>
        </w:tc>
      </w:tr>
      <w:tr w:rsidR="00FF3ACB" w:rsidRPr="001A4529" w:rsidTr="00777934">
        <w:trPr>
          <w:gridAfter w:val="1"/>
          <w:wAfter w:w="80" w:type="dxa"/>
          <w:trHeight w:hRule="exact" w:val="349"/>
        </w:trPr>
        <w:tc>
          <w:tcPr>
            <w:tcW w:w="1155" w:type="dxa"/>
            <w:shd w:val="clear" w:color="auto" w:fill="auto"/>
            <w:vAlign w:val="center"/>
          </w:tcPr>
          <w:p w:rsidR="00FF3ACB" w:rsidRPr="006E2FE5" w:rsidRDefault="002A2E51" w:rsidP="001B4307">
            <w:pPr>
              <w:spacing w:after="0" w:line="240" w:lineRule="auto"/>
              <w:rPr>
                <w:color w:val="FF0000"/>
                <w:szCs w:val="24"/>
              </w:rPr>
            </w:pPr>
            <w:r>
              <w:rPr>
                <w:b/>
                <w:bCs/>
                <w:color w:val="FF0000"/>
                <w:szCs w:val="24"/>
              </w:rPr>
              <w:t>PG.2.2.2</w:t>
            </w:r>
          </w:p>
        </w:tc>
        <w:tc>
          <w:tcPr>
            <w:tcW w:w="6324" w:type="dxa"/>
            <w:vAlign w:val="center"/>
          </w:tcPr>
          <w:p w:rsidR="00FF3ACB" w:rsidRPr="00A82F83" w:rsidRDefault="00FF3ACB"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276" w:type="dxa"/>
            <w:shd w:val="clear" w:color="auto" w:fill="auto"/>
            <w:noWrap/>
            <w:vAlign w:val="center"/>
          </w:tcPr>
          <w:p w:rsidR="00FF3ACB" w:rsidRPr="001A4529" w:rsidRDefault="00FF3ACB" w:rsidP="00B15620">
            <w:pPr>
              <w:spacing w:after="0" w:line="240" w:lineRule="auto"/>
              <w:jc w:val="center"/>
              <w:rPr>
                <w:szCs w:val="22"/>
              </w:rPr>
            </w:pPr>
            <w:r>
              <w:rPr>
                <w:szCs w:val="22"/>
              </w:rPr>
              <w:t>45</w:t>
            </w:r>
          </w:p>
        </w:tc>
        <w:tc>
          <w:tcPr>
            <w:tcW w:w="659" w:type="dxa"/>
            <w:vAlign w:val="center"/>
          </w:tcPr>
          <w:p w:rsidR="00FF3ACB" w:rsidRPr="001A4529" w:rsidRDefault="00FF3ACB" w:rsidP="00B15620">
            <w:pPr>
              <w:spacing w:after="0" w:line="240" w:lineRule="auto"/>
              <w:jc w:val="center"/>
              <w:rPr>
                <w:szCs w:val="22"/>
              </w:rPr>
            </w:pPr>
            <w:r>
              <w:rPr>
                <w:szCs w:val="22"/>
              </w:rPr>
              <w:t>50</w:t>
            </w:r>
          </w:p>
        </w:tc>
        <w:tc>
          <w:tcPr>
            <w:tcW w:w="791" w:type="dxa"/>
            <w:vAlign w:val="center"/>
          </w:tcPr>
          <w:p w:rsidR="00FF3ACB" w:rsidRPr="001A4529" w:rsidRDefault="00FF3ACB" w:rsidP="00B15620">
            <w:pPr>
              <w:spacing w:after="0" w:line="240" w:lineRule="auto"/>
              <w:jc w:val="center"/>
              <w:rPr>
                <w:szCs w:val="22"/>
              </w:rPr>
            </w:pPr>
            <w:r>
              <w:rPr>
                <w:szCs w:val="22"/>
              </w:rPr>
              <w:t>55</w:t>
            </w:r>
          </w:p>
        </w:tc>
        <w:tc>
          <w:tcPr>
            <w:tcW w:w="511" w:type="dxa"/>
            <w:vAlign w:val="center"/>
          </w:tcPr>
          <w:p w:rsidR="00FF3ACB" w:rsidRPr="001A4529" w:rsidRDefault="00FF3ACB" w:rsidP="00B15620">
            <w:pPr>
              <w:spacing w:after="0" w:line="240" w:lineRule="auto"/>
              <w:jc w:val="center"/>
              <w:rPr>
                <w:szCs w:val="22"/>
              </w:rPr>
            </w:pPr>
            <w:r>
              <w:rPr>
                <w:szCs w:val="22"/>
              </w:rPr>
              <w:t>70</w:t>
            </w:r>
          </w:p>
        </w:tc>
        <w:tc>
          <w:tcPr>
            <w:tcW w:w="874" w:type="dxa"/>
            <w:vAlign w:val="center"/>
          </w:tcPr>
          <w:p w:rsidR="00FF3ACB" w:rsidRPr="001A4529" w:rsidRDefault="00FF3ACB" w:rsidP="00B15620">
            <w:pPr>
              <w:spacing w:after="0" w:line="240" w:lineRule="auto"/>
              <w:jc w:val="center"/>
              <w:rPr>
                <w:szCs w:val="22"/>
              </w:rPr>
            </w:pPr>
            <w:r>
              <w:rPr>
                <w:szCs w:val="22"/>
              </w:rPr>
              <w:t>80</w:t>
            </w:r>
          </w:p>
        </w:tc>
      </w:tr>
      <w:tr w:rsidR="00FF3ACB" w:rsidRPr="001A4529" w:rsidTr="00777934">
        <w:trPr>
          <w:gridAfter w:val="1"/>
          <w:wAfter w:w="80" w:type="dxa"/>
          <w:trHeight w:hRule="exact" w:val="349"/>
        </w:trPr>
        <w:tc>
          <w:tcPr>
            <w:tcW w:w="1155" w:type="dxa"/>
            <w:shd w:val="clear" w:color="auto" w:fill="auto"/>
            <w:vAlign w:val="center"/>
          </w:tcPr>
          <w:p w:rsidR="00FF3ACB" w:rsidRPr="006E2FE5" w:rsidRDefault="002A2E51" w:rsidP="001B4307">
            <w:pPr>
              <w:spacing w:after="0" w:line="240" w:lineRule="auto"/>
              <w:rPr>
                <w:color w:val="FF0000"/>
                <w:szCs w:val="24"/>
              </w:rPr>
            </w:pPr>
            <w:r>
              <w:rPr>
                <w:b/>
                <w:bCs/>
                <w:color w:val="FF0000"/>
                <w:szCs w:val="24"/>
              </w:rPr>
              <w:t>PG.2.2.3</w:t>
            </w:r>
          </w:p>
        </w:tc>
        <w:tc>
          <w:tcPr>
            <w:tcW w:w="6324" w:type="dxa"/>
            <w:vAlign w:val="center"/>
          </w:tcPr>
          <w:p w:rsidR="00FF3ACB" w:rsidRPr="00A82F83" w:rsidRDefault="00FF3ACB" w:rsidP="00B15620">
            <w:pPr>
              <w:spacing w:after="0" w:line="240" w:lineRule="auto"/>
              <w:rPr>
                <w:szCs w:val="22"/>
              </w:rPr>
            </w:pPr>
            <w:r w:rsidRPr="00A82F83">
              <w:rPr>
                <w:sz w:val="22"/>
                <w:szCs w:val="22"/>
              </w:rPr>
              <w:t>Öğrenci başına okunan kitap sayısı</w:t>
            </w:r>
          </w:p>
        </w:tc>
        <w:tc>
          <w:tcPr>
            <w:tcW w:w="1276" w:type="dxa"/>
            <w:shd w:val="clear" w:color="auto" w:fill="auto"/>
            <w:noWrap/>
            <w:vAlign w:val="center"/>
          </w:tcPr>
          <w:p w:rsidR="00FF3ACB" w:rsidRPr="001A4529" w:rsidRDefault="00FF3ACB" w:rsidP="00B15620">
            <w:pPr>
              <w:spacing w:after="0" w:line="240" w:lineRule="auto"/>
              <w:jc w:val="center"/>
              <w:rPr>
                <w:szCs w:val="22"/>
              </w:rPr>
            </w:pPr>
            <w:r>
              <w:rPr>
                <w:szCs w:val="22"/>
              </w:rPr>
              <w:t>24</w:t>
            </w:r>
          </w:p>
        </w:tc>
        <w:tc>
          <w:tcPr>
            <w:tcW w:w="659" w:type="dxa"/>
            <w:vAlign w:val="center"/>
          </w:tcPr>
          <w:p w:rsidR="00FF3ACB" w:rsidRPr="001A4529" w:rsidRDefault="00FF3ACB" w:rsidP="00B15620">
            <w:pPr>
              <w:spacing w:after="0" w:line="240" w:lineRule="auto"/>
              <w:jc w:val="center"/>
              <w:rPr>
                <w:szCs w:val="22"/>
              </w:rPr>
            </w:pPr>
            <w:r>
              <w:rPr>
                <w:szCs w:val="22"/>
              </w:rPr>
              <w:t>27</w:t>
            </w:r>
          </w:p>
        </w:tc>
        <w:tc>
          <w:tcPr>
            <w:tcW w:w="791" w:type="dxa"/>
            <w:vAlign w:val="center"/>
          </w:tcPr>
          <w:p w:rsidR="00FF3ACB" w:rsidRPr="001A4529" w:rsidRDefault="00FF3ACB" w:rsidP="00B15620">
            <w:pPr>
              <w:spacing w:after="0" w:line="240" w:lineRule="auto"/>
              <w:jc w:val="center"/>
              <w:rPr>
                <w:szCs w:val="22"/>
              </w:rPr>
            </w:pPr>
            <w:r>
              <w:rPr>
                <w:szCs w:val="22"/>
              </w:rPr>
              <w:t>30</w:t>
            </w:r>
          </w:p>
        </w:tc>
        <w:tc>
          <w:tcPr>
            <w:tcW w:w="511" w:type="dxa"/>
            <w:vAlign w:val="center"/>
          </w:tcPr>
          <w:p w:rsidR="00FF3ACB" w:rsidRPr="001A4529" w:rsidRDefault="00FF3ACB" w:rsidP="00B15620">
            <w:pPr>
              <w:spacing w:after="0" w:line="240" w:lineRule="auto"/>
              <w:jc w:val="center"/>
              <w:rPr>
                <w:szCs w:val="22"/>
              </w:rPr>
            </w:pPr>
            <w:r>
              <w:rPr>
                <w:szCs w:val="22"/>
              </w:rPr>
              <w:t>32</w:t>
            </w:r>
          </w:p>
        </w:tc>
        <w:tc>
          <w:tcPr>
            <w:tcW w:w="874" w:type="dxa"/>
            <w:vAlign w:val="center"/>
          </w:tcPr>
          <w:p w:rsidR="00FF3ACB" w:rsidRPr="001A4529" w:rsidRDefault="00FF3ACB" w:rsidP="00B15620">
            <w:pPr>
              <w:spacing w:after="0" w:line="240" w:lineRule="auto"/>
              <w:jc w:val="center"/>
              <w:rPr>
                <w:szCs w:val="22"/>
              </w:rPr>
            </w:pPr>
            <w:r>
              <w:rPr>
                <w:szCs w:val="22"/>
              </w:rPr>
              <w:t>35</w:t>
            </w:r>
          </w:p>
        </w:tc>
      </w:tr>
      <w:tr w:rsidR="00FF3ACB" w:rsidRPr="001A4529" w:rsidTr="00777934">
        <w:trPr>
          <w:gridAfter w:val="1"/>
          <w:wAfter w:w="80" w:type="dxa"/>
          <w:trHeight w:hRule="exact" w:val="349"/>
        </w:trPr>
        <w:tc>
          <w:tcPr>
            <w:tcW w:w="1155" w:type="dxa"/>
            <w:shd w:val="clear" w:color="auto" w:fill="auto"/>
            <w:vAlign w:val="center"/>
          </w:tcPr>
          <w:p w:rsidR="00FF3ACB" w:rsidRPr="006E2FE5" w:rsidRDefault="002A2E51" w:rsidP="001B4307">
            <w:pPr>
              <w:spacing w:after="0" w:line="240" w:lineRule="auto"/>
              <w:rPr>
                <w:b/>
                <w:bCs/>
                <w:color w:val="FF0000"/>
                <w:szCs w:val="24"/>
              </w:rPr>
            </w:pPr>
            <w:r>
              <w:rPr>
                <w:b/>
                <w:bCs/>
                <w:color w:val="FF0000"/>
                <w:szCs w:val="24"/>
              </w:rPr>
              <w:t>PG.2.2.4</w:t>
            </w:r>
          </w:p>
        </w:tc>
        <w:tc>
          <w:tcPr>
            <w:tcW w:w="6324" w:type="dxa"/>
            <w:vAlign w:val="center"/>
          </w:tcPr>
          <w:p w:rsidR="00FF3ACB" w:rsidRPr="00A82F83" w:rsidRDefault="00FF3ACB" w:rsidP="00B15620">
            <w:pPr>
              <w:spacing w:after="0" w:line="240" w:lineRule="auto"/>
              <w:rPr>
                <w:szCs w:val="22"/>
              </w:rPr>
            </w:pPr>
            <w:r w:rsidRPr="00A82F83">
              <w:rPr>
                <w:sz w:val="22"/>
                <w:szCs w:val="22"/>
              </w:rPr>
              <w:t>Geri dönüşüme gönderilen atık miktarı (Kilogram)</w:t>
            </w:r>
          </w:p>
        </w:tc>
        <w:tc>
          <w:tcPr>
            <w:tcW w:w="1276" w:type="dxa"/>
            <w:shd w:val="clear" w:color="auto" w:fill="auto"/>
            <w:noWrap/>
            <w:vAlign w:val="center"/>
          </w:tcPr>
          <w:p w:rsidR="00FF3ACB" w:rsidRPr="001A4529" w:rsidRDefault="00FF3ACB" w:rsidP="00B15620">
            <w:pPr>
              <w:spacing w:after="0" w:line="240" w:lineRule="auto"/>
              <w:jc w:val="center"/>
              <w:rPr>
                <w:szCs w:val="22"/>
              </w:rPr>
            </w:pPr>
            <w:r>
              <w:rPr>
                <w:szCs w:val="22"/>
              </w:rPr>
              <w:t>7</w:t>
            </w:r>
          </w:p>
        </w:tc>
        <w:tc>
          <w:tcPr>
            <w:tcW w:w="659" w:type="dxa"/>
            <w:vAlign w:val="center"/>
          </w:tcPr>
          <w:p w:rsidR="00FF3ACB" w:rsidRPr="001A4529" w:rsidRDefault="00FF3ACB" w:rsidP="00B15620">
            <w:pPr>
              <w:spacing w:after="0" w:line="240" w:lineRule="auto"/>
              <w:jc w:val="center"/>
              <w:rPr>
                <w:szCs w:val="22"/>
              </w:rPr>
            </w:pPr>
            <w:r>
              <w:rPr>
                <w:szCs w:val="22"/>
              </w:rPr>
              <w:t>10</w:t>
            </w:r>
          </w:p>
        </w:tc>
        <w:tc>
          <w:tcPr>
            <w:tcW w:w="791" w:type="dxa"/>
            <w:vAlign w:val="center"/>
          </w:tcPr>
          <w:p w:rsidR="00FF3ACB" w:rsidRPr="001A4529" w:rsidRDefault="00FF3ACB" w:rsidP="00B15620">
            <w:pPr>
              <w:spacing w:after="0" w:line="240" w:lineRule="auto"/>
              <w:jc w:val="center"/>
              <w:rPr>
                <w:szCs w:val="22"/>
              </w:rPr>
            </w:pPr>
            <w:r>
              <w:rPr>
                <w:szCs w:val="22"/>
              </w:rPr>
              <w:t>13</w:t>
            </w:r>
          </w:p>
        </w:tc>
        <w:tc>
          <w:tcPr>
            <w:tcW w:w="511" w:type="dxa"/>
            <w:vAlign w:val="center"/>
          </w:tcPr>
          <w:p w:rsidR="00FF3ACB" w:rsidRPr="001A4529" w:rsidRDefault="00FF3ACB" w:rsidP="00B15620">
            <w:pPr>
              <w:spacing w:after="0" w:line="240" w:lineRule="auto"/>
              <w:jc w:val="center"/>
              <w:rPr>
                <w:szCs w:val="22"/>
              </w:rPr>
            </w:pPr>
            <w:r>
              <w:rPr>
                <w:szCs w:val="22"/>
              </w:rPr>
              <w:t>16</w:t>
            </w:r>
          </w:p>
        </w:tc>
        <w:tc>
          <w:tcPr>
            <w:tcW w:w="874" w:type="dxa"/>
            <w:vAlign w:val="center"/>
          </w:tcPr>
          <w:p w:rsidR="00FF3ACB" w:rsidRPr="001A4529" w:rsidRDefault="00FF3ACB" w:rsidP="00B15620">
            <w:pPr>
              <w:spacing w:after="0" w:line="240" w:lineRule="auto"/>
              <w:jc w:val="center"/>
              <w:rPr>
                <w:szCs w:val="22"/>
              </w:rPr>
            </w:pPr>
            <w:r>
              <w:rPr>
                <w:szCs w:val="22"/>
              </w:rPr>
              <w:t>20</w:t>
            </w:r>
          </w:p>
        </w:tc>
      </w:tr>
      <w:tr w:rsidR="00FF3ACB" w:rsidRPr="001A4529" w:rsidTr="00777934">
        <w:trPr>
          <w:gridAfter w:val="1"/>
          <w:wAfter w:w="80" w:type="dxa"/>
          <w:trHeight w:hRule="exact" w:val="349"/>
        </w:trPr>
        <w:tc>
          <w:tcPr>
            <w:tcW w:w="1155" w:type="dxa"/>
            <w:shd w:val="clear" w:color="auto" w:fill="auto"/>
            <w:vAlign w:val="center"/>
          </w:tcPr>
          <w:p w:rsidR="00FF3ACB" w:rsidRPr="006E2FE5" w:rsidRDefault="002A2E51" w:rsidP="00037308">
            <w:pPr>
              <w:spacing w:after="0" w:line="240" w:lineRule="auto"/>
              <w:rPr>
                <w:b/>
                <w:bCs/>
                <w:color w:val="FF0000"/>
                <w:szCs w:val="24"/>
              </w:rPr>
            </w:pPr>
            <w:r>
              <w:rPr>
                <w:b/>
                <w:bCs/>
                <w:color w:val="FF0000"/>
                <w:szCs w:val="24"/>
              </w:rPr>
              <w:t>PG.2.2.5</w:t>
            </w:r>
          </w:p>
        </w:tc>
        <w:tc>
          <w:tcPr>
            <w:tcW w:w="6324" w:type="dxa"/>
            <w:vAlign w:val="center"/>
          </w:tcPr>
          <w:p w:rsidR="00FF3ACB" w:rsidRPr="00A82F83" w:rsidRDefault="00FF3ACB"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276" w:type="dxa"/>
            <w:shd w:val="clear" w:color="auto" w:fill="auto"/>
            <w:noWrap/>
            <w:vAlign w:val="center"/>
          </w:tcPr>
          <w:p w:rsidR="00FF3ACB" w:rsidRPr="001A4529" w:rsidRDefault="00FF3ACB" w:rsidP="00B15620">
            <w:pPr>
              <w:spacing w:after="0" w:line="240" w:lineRule="auto"/>
              <w:jc w:val="center"/>
              <w:rPr>
                <w:szCs w:val="22"/>
              </w:rPr>
            </w:pPr>
            <w:r>
              <w:rPr>
                <w:szCs w:val="22"/>
              </w:rPr>
              <w:t>55</w:t>
            </w:r>
          </w:p>
        </w:tc>
        <w:tc>
          <w:tcPr>
            <w:tcW w:w="659" w:type="dxa"/>
            <w:vAlign w:val="center"/>
          </w:tcPr>
          <w:p w:rsidR="00FF3ACB" w:rsidRPr="001A4529" w:rsidRDefault="00FF3ACB" w:rsidP="00B15620">
            <w:pPr>
              <w:spacing w:after="0" w:line="240" w:lineRule="auto"/>
              <w:jc w:val="center"/>
              <w:rPr>
                <w:szCs w:val="22"/>
              </w:rPr>
            </w:pPr>
            <w:r>
              <w:rPr>
                <w:szCs w:val="22"/>
              </w:rPr>
              <w:t>60</w:t>
            </w:r>
          </w:p>
        </w:tc>
        <w:tc>
          <w:tcPr>
            <w:tcW w:w="791" w:type="dxa"/>
            <w:vAlign w:val="center"/>
          </w:tcPr>
          <w:p w:rsidR="00FF3ACB" w:rsidRPr="001A4529" w:rsidRDefault="00FF3ACB" w:rsidP="00B15620">
            <w:pPr>
              <w:spacing w:after="0" w:line="240" w:lineRule="auto"/>
              <w:jc w:val="center"/>
              <w:rPr>
                <w:szCs w:val="22"/>
              </w:rPr>
            </w:pPr>
            <w:r>
              <w:rPr>
                <w:szCs w:val="22"/>
              </w:rPr>
              <w:t>65</w:t>
            </w:r>
          </w:p>
        </w:tc>
        <w:tc>
          <w:tcPr>
            <w:tcW w:w="511" w:type="dxa"/>
            <w:vAlign w:val="center"/>
          </w:tcPr>
          <w:p w:rsidR="00FF3ACB" w:rsidRPr="001A4529" w:rsidRDefault="00FF3ACB" w:rsidP="00B15620">
            <w:pPr>
              <w:spacing w:after="0" w:line="240" w:lineRule="auto"/>
              <w:jc w:val="center"/>
              <w:rPr>
                <w:szCs w:val="22"/>
              </w:rPr>
            </w:pPr>
            <w:r>
              <w:rPr>
                <w:szCs w:val="22"/>
              </w:rPr>
              <w:t>70</w:t>
            </w:r>
          </w:p>
        </w:tc>
        <w:tc>
          <w:tcPr>
            <w:tcW w:w="874" w:type="dxa"/>
            <w:vAlign w:val="center"/>
          </w:tcPr>
          <w:p w:rsidR="00FF3ACB" w:rsidRPr="001A4529" w:rsidRDefault="00FF3ACB" w:rsidP="00B15620">
            <w:pPr>
              <w:spacing w:after="0" w:line="240" w:lineRule="auto"/>
              <w:jc w:val="center"/>
              <w:rPr>
                <w:szCs w:val="22"/>
              </w:rPr>
            </w:pPr>
            <w:r>
              <w:rPr>
                <w:szCs w:val="22"/>
              </w:rPr>
              <w:t>75</w:t>
            </w:r>
          </w:p>
        </w:tc>
      </w:tr>
    </w:tbl>
    <w:p w:rsidR="004636DD" w:rsidRDefault="004636DD" w:rsidP="004636DD">
      <w:pPr>
        <w:rPr>
          <w:b/>
          <w:sz w:val="22"/>
          <w:szCs w:val="22"/>
        </w:rPr>
      </w:pPr>
    </w:p>
    <w:p w:rsidR="0093120B" w:rsidRDefault="0093120B" w:rsidP="004636DD">
      <w:pPr>
        <w:rPr>
          <w:b/>
          <w:sz w:val="22"/>
          <w:szCs w:val="22"/>
        </w:rPr>
      </w:pPr>
    </w:p>
    <w:p w:rsidR="0093120B" w:rsidRDefault="0093120B" w:rsidP="004636DD">
      <w:pPr>
        <w:rPr>
          <w:b/>
          <w:sz w:val="22"/>
          <w:szCs w:val="22"/>
        </w:rPr>
      </w:pPr>
    </w:p>
    <w:p w:rsidR="0093120B" w:rsidRDefault="0093120B" w:rsidP="004636DD">
      <w:pPr>
        <w:rPr>
          <w:b/>
          <w:sz w:val="22"/>
          <w:szCs w:val="22"/>
        </w:rPr>
      </w:pPr>
    </w:p>
    <w:p w:rsidR="0093120B" w:rsidRDefault="0093120B" w:rsidP="004636DD">
      <w:pPr>
        <w:rPr>
          <w:b/>
          <w:sz w:val="22"/>
          <w:szCs w:val="22"/>
        </w:rPr>
      </w:pPr>
    </w:p>
    <w:p w:rsidR="002F1313" w:rsidRDefault="002F1313" w:rsidP="004636DD">
      <w:pPr>
        <w:rPr>
          <w:b/>
          <w:sz w:val="22"/>
          <w:szCs w:val="22"/>
        </w:rPr>
      </w:pPr>
    </w:p>
    <w:p w:rsidR="009C1C29" w:rsidRPr="009C1C29" w:rsidRDefault="009C1C29" w:rsidP="009C1C29">
      <w:pPr>
        <w:spacing w:after="0"/>
        <w:rPr>
          <w:b/>
          <w:szCs w:val="24"/>
        </w:rPr>
      </w:pPr>
      <w:r w:rsidRPr="009C1C29">
        <w:rPr>
          <w:b/>
          <w:szCs w:val="24"/>
        </w:rPr>
        <w:lastRenderedPageBreak/>
        <w:t>Eylemler</w:t>
      </w:r>
    </w:p>
    <w:tbl>
      <w:tblPr>
        <w:tblW w:w="11482" w:type="dxa"/>
        <w:tblInd w:w="-72" w:type="dxa"/>
        <w:tblLayout w:type="fixed"/>
        <w:tblCellMar>
          <w:left w:w="70" w:type="dxa"/>
          <w:right w:w="70" w:type="dxa"/>
        </w:tblCellMar>
        <w:tblLook w:val="04A0"/>
      </w:tblPr>
      <w:tblGrid>
        <w:gridCol w:w="1134"/>
        <w:gridCol w:w="6947"/>
        <w:gridCol w:w="2409"/>
        <w:gridCol w:w="992"/>
      </w:tblGrid>
      <w:tr w:rsidR="009C1C29" w:rsidRPr="009C1C29" w:rsidTr="00076325">
        <w:trPr>
          <w:trHeight w:val="558"/>
          <w:tblHeader/>
        </w:trPr>
        <w:tc>
          <w:tcPr>
            <w:tcW w:w="494"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302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820A6F" w:rsidP="00BE6048">
            <w:pPr>
              <w:spacing w:after="0" w:line="240" w:lineRule="auto"/>
              <w:jc w:val="center"/>
              <w:rPr>
                <w:b/>
                <w:bCs/>
                <w:color w:val="000000"/>
                <w:szCs w:val="24"/>
              </w:rPr>
            </w:pPr>
            <w:r>
              <w:rPr>
                <w:b/>
                <w:bCs/>
                <w:color w:val="000000"/>
                <w:szCs w:val="24"/>
              </w:rPr>
              <w:t>EYLEM İFADESİ</w:t>
            </w:r>
          </w:p>
        </w:tc>
        <w:tc>
          <w:tcPr>
            <w:tcW w:w="104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43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820A6F" w:rsidRPr="00987750" w:rsidTr="00076325">
        <w:trPr>
          <w:trHeight w:val="452"/>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820A6F" w:rsidRPr="006E2FE5" w:rsidRDefault="00820A6F" w:rsidP="00BE6048">
            <w:pPr>
              <w:spacing w:after="0" w:line="240" w:lineRule="auto"/>
              <w:jc w:val="center"/>
              <w:rPr>
                <w:b/>
                <w:bCs/>
                <w:color w:val="FF0000"/>
                <w:szCs w:val="24"/>
              </w:rPr>
            </w:pPr>
            <w:r w:rsidRPr="006E2FE5">
              <w:rPr>
                <w:b/>
                <w:bCs/>
                <w:color w:val="FF0000"/>
                <w:szCs w:val="24"/>
              </w:rPr>
              <w:t>2.2.1</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highlight w:val="green"/>
              </w:rPr>
            </w:pPr>
            <w:r w:rsidRPr="00006D82">
              <w:rPr>
                <w:sz w:val="22"/>
                <w:szCs w:val="22"/>
              </w:rPr>
              <w:t>Okulda proje sergileri gerçekleştirilecektir.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432"/>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FF0000"/>
                <w:szCs w:val="24"/>
              </w:rPr>
            </w:pPr>
            <w:r w:rsidRPr="006E2FE5">
              <w:rPr>
                <w:b/>
                <w:bCs/>
                <w:color w:val="FF0000"/>
                <w:szCs w:val="24"/>
              </w:rPr>
              <w:t>2.2.2</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highlight w:val="green"/>
              </w:rPr>
            </w:pPr>
            <w:r w:rsidRPr="00006D82">
              <w:rPr>
                <w:sz w:val="22"/>
                <w:szCs w:val="22"/>
              </w:rPr>
              <w:t>İl, ilçe ve ülke çapında proje yarışmalarına katılım teşvik edilecektir.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076325">
            <w:pPr>
              <w:spacing w:after="0" w:line="240" w:lineRule="auto"/>
              <w:ind w:left="-211" w:firstLine="211"/>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410"/>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FF0000"/>
                <w:szCs w:val="24"/>
              </w:rPr>
            </w:pPr>
            <w:r w:rsidRPr="006E2FE5">
              <w:rPr>
                <w:b/>
                <w:bCs/>
                <w:color w:val="FF0000"/>
                <w:szCs w:val="24"/>
              </w:rPr>
              <w:t>2.2.3</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555"/>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FF0000"/>
                <w:szCs w:val="24"/>
              </w:rPr>
            </w:pPr>
            <w:r w:rsidRPr="006E2FE5">
              <w:rPr>
                <w:b/>
                <w:bCs/>
                <w:color w:val="FF0000"/>
                <w:szCs w:val="24"/>
              </w:rPr>
              <w:t>2.2.4</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noProof/>
                <w:color w:val="000000"/>
                <w:szCs w:val="22"/>
              </w:rPr>
            </w:pPr>
            <w:r w:rsidRPr="00006D82">
              <w:rPr>
                <w:sz w:val="22"/>
                <w:szCs w:val="22"/>
              </w:rPr>
              <w:t>Rehberlik çalışmaları ile ilgili konularda konferans, panel ve seminer düzenlenecektir.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170"/>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FF0000"/>
                <w:szCs w:val="24"/>
              </w:rPr>
            </w:pPr>
            <w:r w:rsidRPr="006E2FE5">
              <w:rPr>
                <w:b/>
                <w:bCs/>
                <w:color w:val="FF0000"/>
                <w:szCs w:val="24"/>
              </w:rPr>
              <w:t>2.2.5</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rPr>
            </w:pPr>
            <w:r w:rsidRPr="00006D82">
              <w:rPr>
                <w:sz w:val="22"/>
                <w:szCs w:val="22"/>
              </w:rPr>
              <w:t>Öğretmenlerin rehberlik servisinden müşavirlik hizmeti alması teşvik edilecektir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585"/>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000000"/>
                <w:szCs w:val="24"/>
              </w:rPr>
            </w:pPr>
            <w:r w:rsidRPr="006E2FE5">
              <w:rPr>
                <w:b/>
                <w:bCs/>
                <w:color w:val="FF0000"/>
                <w:szCs w:val="24"/>
              </w:rPr>
              <w:t>2.2.6</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170"/>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672"/>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665"/>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860"/>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649"/>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szCs w:val="22"/>
                <w:highlight w:val="green"/>
              </w:rPr>
            </w:pPr>
            <w:r w:rsidRPr="00006D82">
              <w:rPr>
                <w:sz w:val="22"/>
                <w:szCs w:val="22"/>
              </w:rPr>
              <w:t>Kütüphanenin kitap sayısı ve türü zenginleştirilecektir.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682"/>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360"/>
        </w:trPr>
        <w:tc>
          <w:tcPr>
            <w:tcW w:w="494" w:type="pct"/>
            <w:tcBorders>
              <w:top w:val="nil"/>
              <w:left w:val="single" w:sz="8" w:space="0" w:color="auto"/>
              <w:bottom w:val="single" w:sz="8"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3025" w:type="pct"/>
            <w:tcBorders>
              <w:top w:val="nil"/>
              <w:left w:val="nil"/>
              <w:bottom w:val="single" w:sz="8" w:space="0" w:color="auto"/>
              <w:right w:val="single" w:sz="8" w:space="0" w:color="auto"/>
            </w:tcBorders>
            <w:shd w:val="clear" w:color="auto" w:fill="auto"/>
            <w:vAlign w:val="center"/>
          </w:tcPr>
          <w:p w:rsidR="00820A6F" w:rsidRPr="00006D82" w:rsidRDefault="00820A6F" w:rsidP="00A724A8">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049"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8"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416"/>
        </w:trPr>
        <w:tc>
          <w:tcPr>
            <w:tcW w:w="494" w:type="pct"/>
            <w:tcBorders>
              <w:top w:val="nil"/>
              <w:left w:val="single" w:sz="8" w:space="0" w:color="auto"/>
              <w:bottom w:val="single" w:sz="4" w:space="0" w:color="auto"/>
              <w:right w:val="single" w:sz="8"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3025" w:type="pct"/>
            <w:tcBorders>
              <w:top w:val="nil"/>
              <w:left w:val="nil"/>
              <w:bottom w:val="single" w:sz="4" w:space="0" w:color="auto"/>
              <w:right w:val="single" w:sz="8" w:space="0" w:color="auto"/>
            </w:tcBorders>
            <w:shd w:val="clear" w:color="auto" w:fill="auto"/>
            <w:vAlign w:val="center"/>
          </w:tcPr>
          <w:p w:rsidR="00820A6F" w:rsidRPr="00006D82" w:rsidRDefault="00820A6F" w:rsidP="00A724A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1049"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nil"/>
              <w:left w:val="nil"/>
              <w:bottom w:val="single" w:sz="4" w:space="0" w:color="auto"/>
              <w:right w:val="single" w:sz="8"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r w:rsidR="00820A6F" w:rsidRPr="00987750" w:rsidTr="00076325">
        <w:trPr>
          <w:trHeight w:val="170"/>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0A6F" w:rsidRPr="006E2FE5" w:rsidRDefault="00820A6F"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006D82" w:rsidRDefault="00820A6F" w:rsidP="00A724A8">
            <w:pPr>
              <w:spacing w:after="0" w:line="240" w:lineRule="auto"/>
              <w:rPr>
                <w:szCs w:val="22"/>
              </w:rPr>
            </w:pPr>
            <w:r>
              <w:rPr>
                <w:sz w:val="22"/>
                <w:szCs w:val="22"/>
              </w:rPr>
              <w:t>Öğretmen ve öğrencilerin etkinlikleri için ihtiyaç duyulan alanların ve eğitim ortamlarının oluşturulması sağlanacaktır.</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Okul İdaresi ve görevlendireceği öğretmen/öğretmenler</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0A6F" w:rsidRPr="00820A6F" w:rsidRDefault="00820A6F" w:rsidP="00820A6F">
            <w:pPr>
              <w:spacing w:after="0" w:line="240" w:lineRule="auto"/>
              <w:jc w:val="center"/>
              <w:rPr>
                <w:rFonts w:asciiTheme="majorHAnsi" w:hAnsiTheme="majorHAnsi"/>
                <w:color w:val="000000" w:themeColor="text1"/>
                <w:szCs w:val="22"/>
              </w:rPr>
            </w:pPr>
            <w:r w:rsidRPr="00820A6F">
              <w:rPr>
                <w:rFonts w:asciiTheme="majorHAnsi" w:hAnsiTheme="majorHAnsi"/>
                <w:color w:val="000000" w:themeColor="text1"/>
                <w:sz w:val="22"/>
                <w:szCs w:val="22"/>
              </w:rPr>
              <w:t>Eğitim- Öğretim Yılı</w:t>
            </w:r>
          </w:p>
        </w:tc>
      </w:tr>
    </w:tbl>
    <w:p w:rsidR="0093120B" w:rsidRDefault="0093120B" w:rsidP="0093120B">
      <w:bookmarkStart w:id="43" w:name="_Toc531097546"/>
    </w:p>
    <w:p w:rsidR="0093120B" w:rsidRPr="0093120B" w:rsidRDefault="0093120B" w:rsidP="0093120B"/>
    <w:p w:rsidR="00C726D2" w:rsidRPr="00987750" w:rsidRDefault="00C726D2" w:rsidP="006517D8">
      <w:pPr>
        <w:pStyle w:val="Balk2"/>
      </w:pPr>
      <w:r w:rsidRPr="00987750">
        <w:lastRenderedPageBreak/>
        <w:t>TEMA III: KURUMSAL KAPASİTE</w:t>
      </w:r>
      <w:bookmarkEnd w:id="43"/>
    </w:p>
    <w:p w:rsidR="00C726D2" w:rsidRPr="007E131D" w:rsidRDefault="00C726D2" w:rsidP="006517D8">
      <w:pPr>
        <w:pStyle w:val="Balk3"/>
        <w:rPr>
          <w:rFonts w:ascii="Book Antiqua" w:hAnsi="Book Antiqua"/>
          <w:sz w:val="24"/>
          <w:szCs w:val="24"/>
        </w:rPr>
      </w:pPr>
      <w:bookmarkStart w:id="44" w:name="_Toc416085167"/>
      <w:bookmarkStart w:id="45"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w:t>
      </w:r>
      <w:r w:rsidR="00BF6F3C">
        <w:rPr>
          <w:b/>
          <w:szCs w:val="24"/>
        </w:rPr>
        <w:t>i</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2"/>
        <w:gridCol w:w="7"/>
        <w:gridCol w:w="985"/>
        <w:gridCol w:w="709"/>
        <w:gridCol w:w="708"/>
        <w:gridCol w:w="709"/>
      </w:tblGrid>
      <w:tr w:rsidR="007F2809" w:rsidRPr="00987750" w:rsidTr="00B01A0F">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gridSpan w:val="2"/>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3111" w:type="dxa"/>
            <w:gridSpan w:val="4"/>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FF3ACB" w:rsidRPr="00987750" w:rsidTr="00B01A0F">
        <w:trPr>
          <w:trHeight w:val="309"/>
        </w:trPr>
        <w:tc>
          <w:tcPr>
            <w:tcW w:w="1664" w:type="dxa"/>
            <w:vMerge/>
            <w:shd w:val="clear" w:color="auto" w:fill="FBD4B4" w:themeFill="accent6" w:themeFillTint="66"/>
            <w:vAlign w:val="center"/>
            <w:hideMark/>
          </w:tcPr>
          <w:p w:rsidR="00FF3ACB" w:rsidRPr="007F2809" w:rsidRDefault="00FF3ACB" w:rsidP="00BE6048">
            <w:pPr>
              <w:spacing w:after="0" w:line="240" w:lineRule="auto"/>
              <w:rPr>
                <w:b/>
                <w:bCs/>
                <w:szCs w:val="24"/>
              </w:rPr>
            </w:pPr>
          </w:p>
        </w:tc>
        <w:tc>
          <w:tcPr>
            <w:tcW w:w="5746" w:type="dxa"/>
            <w:vMerge/>
            <w:shd w:val="clear" w:color="auto" w:fill="FBD4B4" w:themeFill="accent6" w:themeFillTint="66"/>
            <w:vAlign w:val="center"/>
            <w:hideMark/>
          </w:tcPr>
          <w:p w:rsidR="00FF3ACB" w:rsidRPr="007F2809" w:rsidRDefault="00FF3ACB" w:rsidP="00BE6048">
            <w:pPr>
              <w:spacing w:after="0" w:line="240" w:lineRule="auto"/>
              <w:rPr>
                <w:b/>
                <w:bCs/>
                <w:szCs w:val="24"/>
              </w:rPr>
            </w:pPr>
          </w:p>
        </w:tc>
        <w:tc>
          <w:tcPr>
            <w:tcW w:w="1062" w:type="dxa"/>
            <w:shd w:val="clear" w:color="auto" w:fill="FBD4B4" w:themeFill="accent6" w:themeFillTint="66"/>
            <w:noWrap/>
            <w:vAlign w:val="center"/>
            <w:hideMark/>
          </w:tcPr>
          <w:p w:rsidR="00FF3ACB" w:rsidRPr="007F2809" w:rsidRDefault="00FF3ACB" w:rsidP="00BE6048">
            <w:pPr>
              <w:spacing w:after="0" w:line="240" w:lineRule="auto"/>
              <w:jc w:val="center"/>
              <w:rPr>
                <w:b/>
                <w:bCs/>
                <w:szCs w:val="24"/>
              </w:rPr>
            </w:pPr>
            <w:r w:rsidRPr="007F2809">
              <w:rPr>
                <w:b/>
                <w:bCs/>
                <w:szCs w:val="24"/>
              </w:rPr>
              <w:t>2019</w:t>
            </w:r>
          </w:p>
        </w:tc>
        <w:tc>
          <w:tcPr>
            <w:tcW w:w="992" w:type="dxa"/>
            <w:gridSpan w:val="2"/>
            <w:shd w:val="clear" w:color="auto" w:fill="FBD4B4" w:themeFill="accent6" w:themeFillTint="66"/>
            <w:vAlign w:val="center"/>
          </w:tcPr>
          <w:p w:rsidR="00FF3ACB" w:rsidRPr="007F2809" w:rsidRDefault="00FF3ACB" w:rsidP="00BE6048">
            <w:pPr>
              <w:spacing w:after="0" w:line="240" w:lineRule="auto"/>
              <w:jc w:val="center"/>
              <w:rPr>
                <w:b/>
                <w:bCs/>
                <w:szCs w:val="24"/>
              </w:rPr>
            </w:pPr>
            <w:r w:rsidRPr="007F2809">
              <w:rPr>
                <w:b/>
                <w:bCs/>
                <w:szCs w:val="24"/>
              </w:rPr>
              <w:t>2020</w:t>
            </w:r>
          </w:p>
        </w:tc>
        <w:tc>
          <w:tcPr>
            <w:tcW w:w="709" w:type="dxa"/>
            <w:shd w:val="clear" w:color="auto" w:fill="FBD4B4" w:themeFill="accent6" w:themeFillTint="66"/>
            <w:vAlign w:val="center"/>
          </w:tcPr>
          <w:p w:rsidR="00FF3ACB" w:rsidRPr="007F2809" w:rsidRDefault="00FF3ACB" w:rsidP="00BE6048">
            <w:pPr>
              <w:spacing w:after="0" w:line="240" w:lineRule="auto"/>
              <w:jc w:val="center"/>
              <w:rPr>
                <w:b/>
                <w:bCs/>
                <w:szCs w:val="24"/>
              </w:rPr>
            </w:pPr>
            <w:r w:rsidRPr="007F2809">
              <w:rPr>
                <w:b/>
                <w:bCs/>
                <w:szCs w:val="24"/>
              </w:rPr>
              <w:t>2021</w:t>
            </w:r>
          </w:p>
        </w:tc>
        <w:tc>
          <w:tcPr>
            <w:tcW w:w="708" w:type="dxa"/>
            <w:shd w:val="clear" w:color="auto" w:fill="FBD4B4" w:themeFill="accent6" w:themeFillTint="66"/>
            <w:vAlign w:val="center"/>
          </w:tcPr>
          <w:p w:rsidR="00FF3ACB" w:rsidRPr="007F2809" w:rsidRDefault="00FF3ACB" w:rsidP="00BE6048">
            <w:pPr>
              <w:spacing w:after="0" w:line="240" w:lineRule="auto"/>
              <w:jc w:val="center"/>
              <w:rPr>
                <w:b/>
                <w:bCs/>
                <w:szCs w:val="24"/>
              </w:rPr>
            </w:pPr>
            <w:r w:rsidRPr="007F2809">
              <w:rPr>
                <w:b/>
                <w:bCs/>
                <w:szCs w:val="24"/>
              </w:rPr>
              <w:t>2022</w:t>
            </w:r>
          </w:p>
        </w:tc>
        <w:tc>
          <w:tcPr>
            <w:tcW w:w="709" w:type="dxa"/>
            <w:shd w:val="clear" w:color="auto" w:fill="FBD4B4" w:themeFill="accent6" w:themeFillTint="66"/>
            <w:vAlign w:val="center"/>
          </w:tcPr>
          <w:p w:rsidR="00FF3ACB" w:rsidRPr="007F2809" w:rsidRDefault="00FF3ACB" w:rsidP="00BE6048">
            <w:pPr>
              <w:spacing w:after="0" w:line="240" w:lineRule="auto"/>
              <w:jc w:val="center"/>
              <w:rPr>
                <w:b/>
                <w:bCs/>
                <w:szCs w:val="24"/>
              </w:rPr>
            </w:pPr>
            <w:r w:rsidRPr="007F2809">
              <w:rPr>
                <w:b/>
                <w:bCs/>
                <w:szCs w:val="24"/>
              </w:rPr>
              <w:t>2023</w:t>
            </w:r>
          </w:p>
        </w:tc>
      </w:tr>
      <w:tr w:rsidR="00FF3ACB" w:rsidRPr="00987750" w:rsidTr="00B01A0F">
        <w:trPr>
          <w:trHeight w:val="20"/>
        </w:trPr>
        <w:tc>
          <w:tcPr>
            <w:tcW w:w="1664" w:type="dxa"/>
            <w:shd w:val="clear" w:color="auto" w:fill="auto"/>
            <w:vAlign w:val="center"/>
          </w:tcPr>
          <w:p w:rsidR="00FF3ACB" w:rsidRPr="007F2809" w:rsidRDefault="00FF3ACB"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FF3ACB" w:rsidRPr="007F2809" w:rsidRDefault="00FF3ACB"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2" w:type="dxa"/>
            <w:shd w:val="clear" w:color="auto" w:fill="auto"/>
            <w:noWrap/>
            <w:vAlign w:val="center"/>
          </w:tcPr>
          <w:p w:rsidR="00FF3ACB" w:rsidRPr="001A4529" w:rsidRDefault="00FF3ACB" w:rsidP="00820A6F">
            <w:pPr>
              <w:spacing w:after="0" w:line="240" w:lineRule="auto"/>
              <w:jc w:val="center"/>
              <w:rPr>
                <w:szCs w:val="22"/>
              </w:rPr>
            </w:pPr>
            <w:r>
              <w:rPr>
                <w:szCs w:val="22"/>
              </w:rPr>
              <w:t>3</w:t>
            </w:r>
          </w:p>
        </w:tc>
        <w:tc>
          <w:tcPr>
            <w:tcW w:w="992" w:type="dxa"/>
            <w:gridSpan w:val="2"/>
            <w:vAlign w:val="center"/>
          </w:tcPr>
          <w:p w:rsidR="00FF3ACB" w:rsidRPr="001A4529" w:rsidRDefault="00FF3ACB" w:rsidP="00820A6F">
            <w:pPr>
              <w:spacing w:after="0" w:line="240" w:lineRule="auto"/>
              <w:jc w:val="center"/>
              <w:rPr>
                <w:szCs w:val="22"/>
              </w:rPr>
            </w:pPr>
            <w:r>
              <w:rPr>
                <w:szCs w:val="22"/>
              </w:rPr>
              <w:t>4</w:t>
            </w:r>
          </w:p>
        </w:tc>
        <w:tc>
          <w:tcPr>
            <w:tcW w:w="709" w:type="dxa"/>
            <w:vAlign w:val="center"/>
          </w:tcPr>
          <w:p w:rsidR="00FF3ACB" w:rsidRPr="001A4529" w:rsidRDefault="00FF3ACB" w:rsidP="00820A6F">
            <w:pPr>
              <w:spacing w:after="0" w:line="240" w:lineRule="auto"/>
              <w:jc w:val="center"/>
              <w:rPr>
                <w:szCs w:val="22"/>
              </w:rPr>
            </w:pPr>
            <w:r>
              <w:rPr>
                <w:szCs w:val="22"/>
              </w:rPr>
              <w:t>5</w:t>
            </w:r>
          </w:p>
        </w:tc>
        <w:tc>
          <w:tcPr>
            <w:tcW w:w="708" w:type="dxa"/>
            <w:vAlign w:val="center"/>
          </w:tcPr>
          <w:p w:rsidR="00FF3ACB" w:rsidRPr="001A4529" w:rsidRDefault="00FF3ACB" w:rsidP="00820A6F">
            <w:pPr>
              <w:spacing w:after="0" w:line="240" w:lineRule="auto"/>
              <w:jc w:val="center"/>
              <w:rPr>
                <w:szCs w:val="22"/>
              </w:rPr>
            </w:pPr>
            <w:r>
              <w:rPr>
                <w:szCs w:val="22"/>
              </w:rPr>
              <w:t>6</w:t>
            </w:r>
          </w:p>
        </w:tc>
        <w:tc>
          <w:tcPr>
            <w:tcW w:w="709" w:type="dxa"/>
            <w:vAlign w:val="center"/>
          </w:tcPr>
          <w:p w:rsidR="00FF3ACB" w:rsidRPr="001A4529" w:rsidRDefault="00FF3ACB" w:rsidP="00820A6F">
            <w:pPr>
              <w:spacing w:after="0" w:line="240" w:lineRule="auto"/>
              <w:jc w:val="center"/>
              <w:rPr>
                <w:szCs w:val="22"/>
              </w:rPr>
            </w:pPr>
            <w:r>
              <w:rPr>
                <w:szCs w:val="22"/>
              </w:rPr>
              <w:t>7</w:t>
            </w:r>
          </w:p>
        </w:tc>
      </w:tr>
      <w:tr w:rsidR="00FF3ACB" w:rsidRPr="00987750" w:rsidTr="00B01A0F">
        <w:trPr>
          <w:trHeight w:val="20"/>
        </w:trPr>
        <w:tc>
          <w:tcPr>
            <w:tcW w:w="1664" w:type="dxa"/>
            <w:shd w:val="clear" w:color="auto" w:fill="auto"/>
            <w:vAlign w:val="center"/>
          </w:tcPr>
          <w:p w:rsidR="00FF3ACB" w:rsidRPr="007F2809" w:rsidRDefault="00FF3ACB"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FF3ACB" w:rsidRPr="007F2809" w:rsidRDefault="00FF3ACB"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2" w:type="dxa"/>
            <w:shd w:val="clear" w:color="auto" w:fill="auto"/>
            <w:noWrap/>
            <w:vAlign w:val="center"/>
          </w:tcPr>
          <w:p w:rsidR="00FF3ACB" w:rsidRPr="001A4529" w:rsidRDefault="00FF3ACB" w:rsidP="00820A6F">
            <w:pPr>
              <w:spacing w:after="0" w:line="240" w:lineRule="auto"/>
              <w:jc w:val="center"/>
              <w:rPr>
                <w:szCs w:val="22"/>
              </w:rPr>
            </w:pPr>
            <w:r>
              <w:rPr>
                <w:szCs w:val="22"/>
              </w:rPr>
              <w:t>10</w:t>
            </w:r>
          </w:p>
        </w:tc>
        <w:tc>
          <w:tcPr>
            <w:tcW w:w="992" w:type="dxa"/>
            <w:gridSpan w:val="2"/>
            <w:vAlign w:val="center"/>
          </w:tcPr>
          <w:p w:rsidR="00FF3ACB" w:rsidRPr="001A4529" w:rsidRDefault="00FF3ACB" w:rsidP="00820A6F">
            <w:pPr>
              <w:spacing w:after="0" w:line="240" w:lineRule="auto"/>
              <w:jc w:val="center"/>
              <w:rPr>
                <w:szCs w:val="22"/>
              </w:rPr>
            </w:pPr>
            <w:r>
              <w:rPr>
                <w:szCs w:val="22"/>
              </w:rPr>
              <w:t>15</w:t>
            </w:r>
          </w:p>
        </w:tc>
        <w:tc>
          <w:tcPr>
            <w:tcW w:w="709" w:type="dxa"/>
            <w:vAlign w:val="center"/>
          </w:tcPr>
          <w:p w:rsidR="00FF3ACB" w:rsidRPr="001A4529" w:rsidRDefault="00FF3ACB" w:rsidP="00820A6F">
            <w:pPr>
              <w:spacing w:after="0" w:line="240" w:lineRule="auto"/>
              <w:jc w:val="center"/>
              <w:rPr>
                <w:szCs w:val="22"/>
              </w:rPr>
            </w:pPr>
            <w:r>
              <w:rPr>
                <w:szCs w:val="22"/>
              </w:rPr>
              <w:t>20</w:t>
            </w:r>
          </w:p>
        </w:tc>
        <w:tc>
          <w:tcPr>
            <w:tcW w:w="708" w:type="dxa"/>
            <w:vAlign w:val="center"/>
          </w:tcPr>
          <w:p w:rsidR="00FF3ACB" w:rsidRPr="001A4529" w:rsidRDefault="00FF3ACB" w:rsidP="00820A6F">
            <w:pPr>
              <w:spacing w:after="0" w:line="240" w:lineRule="auto"/>
              <w:jc w:val="center"/>
              <w:rPr>
                <w:szCs w:val="22"/>
              </w:rPr>
            </w:pPr>
            <w:r>
              <w:rPr>
                <w:szCs w:val="22"/>
              </w:rPr>
              <w:t>25</w:t>
            </w:r>
          </w:p>
        </w:tc>
        <w:tc>
          <w:tcPr>
            <w:tcW w:w="709" w:type="dxa"/>
            <w:vAlign w:val="center"/>
          </w:tcPr>
          <w:p w:rsidR="00FF3ACB" w:rsidRPr="001A4529" w:rsidRDefault="00FF3ACB" w:rsidP="00820A6F">
            <w:pPr>
              <w:spacing w:after="0" w:line="240" w:lineRule="auto"/>
              <w:jc w:val="center"/>
              <w:rPr>
                <w:szCs w:val="22"/>
              </w:rPr>
            </w:pPr>
            <w:r>
              <w:rPr>
                <w:szCs w:val="22"/>
              </w:rPr>
              <w:t>30</w:t>
            </w:r>
          </w:p>
        </w:tc>
      </w:tr>
      <w:tr w:rsidR="00FF3ACB" w:rsidRPr="00987750" w:rsidTr="00B01A0F">
        <w:trPr>
          <w:trHeight w:hRule="exact" w:val="340"/>
        </w:trPr>
        <w:tc>
          <w:tcPr>
            <w:tcW w:w="1664" w:type="dxa"/>
            <w:shd w:val="clear" w:color="auto" w:fill="auto"/>
            <w:vAlign w:val="center"/>
          </w:tcPr>
          <w:p w:rsidR="00FF3ACB" w:rsidRPr="007F2809" w:rsidRDefault="00FF3ACB"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FF3ACB" w:rsidRPr="007F2809" w:rsidRDefault="00FF3ACB" w:rsidP="00BE6048">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2" w:type="dxa"/>
            <w:shd w:val="clear" w:color="auto" w:fill="auto"/>
            <w:noWrap/>
            <w:vAlign w:val="center"/>
          </w:tcPr>
          <w:p w:rsidR="00FF3ACB" w:rsidRPr="001A4529" w:rsidRDefault="00FF3ACB" w:rsidP="00820A6F">
            <w:pPr>
              <w:spacing w:after="0" w:line="240" w:lineRule="auto"/>
              <w:jc w:val="center"/>
              <w:rPr>
                <w:szCs w:val="22"/>
              </w:rPr>
            </w:pPr>
            <w:r>
              <w:rPr>
                <w:szCs w:val="22"/>
              </w:rPr>
              <w:t>2</w:t>
            </w:r>
          </w:p>
        </w:tc>
        <w:tc>
          <w:tcPr>
            <w:tcW w:w="992" w:type="dxa"/>
            <w:gridSpan w:val="2"/>
            <w:vAlign w:val="center"/>
          </w:tcPr>
          <w:p w:rsidR="00FF3ACB" w:rsidRPr="001A4529" w:rsidRDefault="00FF3ACB" w:rsidP="00820A6F">
            <w:pPr>
              <w:spacing w:after="0" w:line="240" w:lineRule="auto"/>
              <w:jc w:val="center"/>
              <w:rPr>
                <w:szCs w:val="22"/>
              </w:rPr>
            </w:pPr>
            <w:r>
              <w:rPr>
                <w:szCs w:val="22"/>
              </w:rPr>
              <w:t>3</w:t>
            </w:r>
          </w:p>
        </w:tc>
        <w:tc>
          <w:tcPr>
            <w:tcW w:w="709" w:type="dxa"/>
            <w:vAlign w:val="center"/>
          </w:tcPr>
          <w:p w:rsidR="00FF3ACB" w:rsidRPr="001A4529" w:rsidRDefault="00FF3ACB" w:rsidP="00820A6F">
            <w:pPr>
              <w:spacing w:after="0" w:line="240" w:lineRule="auto"/>
              <w:jc w:val="center"/>
              <w:rPr>
                <w:szCs w:val="22"/>
              </w:rPr>
            </w:pPr>
            <w:r>
              <w:rPr>
                <w:szCs w:val="22"/>
              </w:rPr>
              <w:t>4</w:t>
            </w:r>
          </w:p>
        </w:tc>
        <w:tc>
          <w:tcPr>
            <w:tcW w:w="708" w:type="dxa"/>
            <w:vAlign w:val="center"/>
          </w:tcPr>
          <w:p w:rsidR="00FF3ACB" w:rsidRPr="001A4529" w:rsidRDefault="00FF3ACB" w:rsidP="00820A6F">
            <w:pPr>
              <w:spacing w:after="0" w:line="240" w:lineRule="auto"/>
              <w:jc w:val="center"/>
              <w:rPr>
                <w:szCs w:val="22"/>
              </w:rPr>
            </w:pPr>
            <w:r>
              <w:rPr>
                <w:szCs w:val="22"/>
              </w:rPr>
              <w:t>5</w:t>
            </w:r>
          </w:p>
        </w:tc>
        <w:tc>
          <w:tcPr>
            <w:tcW w:w="709" w:type="dxa"/>
            <w:vAlign w:val="center"/>
          </w:tcPr>
          <w:p w:rsidR="00FF3ACB" w:rsidRPr="001A4529" w:rsidRDefault="00FF3ACB" w:rsidP="00820A6F">
            <w:pPr>
              <w:spacing w:after="0" w:line="240" w:lineRule="auto"/>
              <w:jc w:val="center"/>
              <w:rPr>
                <w:szCs w:val="22"/>
              </w:rPr>
            </w:pPr>
            <w:r>
              <w:rPr>
                <w:szCs w:val="22"/>
              </w:rPr>
              <w:t>6</w:t>
            </w:r>
          </w:p>
        </w:tc>
      </w:tr>
      <w:tr w:rsidR="00FF3ACB" w:rsidRPr="00987750" w:rsidTr="00B01A0F">
        <w:trPr>
          <w:trHeight w:hRule="exact" w:val="340"/>
        </w:trPr>
        <w:tc>
          <w:tcPr>
            <w:tcW w:w="1664" w:type="dxa"/>
            <w:shd w:val="clear" w:color="auto" w:fill="auto"/>
            <w:vAlign w:val="center"/>
          </w:tcPr>
          <w:p w:rsidR="00FF3ACB" w:rsidRPr="007F2809" w:rsidRDefault="00FF3ACB"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FF3ACB" w:rsidRPr="007F2809" w:rsidRDefault="00FF3ACB" w:rsidP="00BE6048">
            <w:pPr>
              <w:spacing w:after="0" w:line="240" w:lineRule="auto"/>
              <w:rPr>
                <w:szCs w:val="22"/>
              </w:rPr>
            </w:pPr>
            <w:r w:rsidRPr="007F2809">
              <w:rPr>
                <w:sz w:val="22"/>
                <w:szCs w:val="22"/>
              </w:rPr>
              <w:t>Lisansüstü eğitime sahip personel oranı</w:t>
            </w:r>
            <w:r>
              <w:rPr>
                <w:sz w:val="22"/>
                <w:szCs w:val="22"/>
              </w:rPr>
              <w:t xml:space="preserve"> (%)</w:t>
            </w:r>
          </w:p>
        </w:tc>
        <w:tc>
          <w:tcPr>
            <w:tcW w:w="1062" w:type="dxa"/>
            <w:shd w:val="clear" w:color="auto" w:fill="auto"/>
            <w:noWrap/>
            <w:vAlign w:val="center"/>
          </w:tcPr>
          <w:p w:rsidR="00FF3ACB" w:rsidRPr="001A4529" w:rsidRDefault="00FF3ACB" w:rsidP="00820A6F">
            <w:pPr>
              <w:spacing w:after="0" w:line="240" w:lineRule="auto"/>
              <w:jc w:val="center"/>
              <w:rPr>
                <w:szCs w:val="22"/>
              </w:rPr>
            </w:pPr>
            <w:r>
              <w:rPr>
                <w:szCs w:val="22"/>
              </w:rPr>
              <w:t>4</w:t>
            </w:r>
          </w:p>
        </w:tc>
        <w:tc>
          <w:tcPr>
            <w:tcW w:w="992" w:type="dxa"/>
            <w:gridSpan w:val="2"/>
            <w:vAlign w:val="center"/>
          </w:tcPr>
          <w:p w:rsidR="00FF3ACB" w:rsidRPr="001A4529" w:rsidRDefault="00FF3ACB" w:rsidP="00820A6F">
            <w:pPr>
              <w:spacing w:after="0" w:line="240" w:lineRule="auto"/>
              <w:jc w:val="center"/>
              <w:rPr>
                <w:szCs w:val="22"/>
              </w:rPr>
            </w:pPr>
            <w:r>
              <w:rPr>
                <w:szCs w:val="22"/>
              </w:rPr>
              <w:t>4</w:t>
            </w:r>
          </w:p>
        </w:tc>
        <w:tc>
          <w:tcPr>
            <w:tcW w:w="709" w:type="dxa"/>
            <w:vAlign w:val="center"/>
          </w:tcPr>
          <w:p w:rsidR="00FF3ACB" w:rsidRPr="001A4529" w:rsidRDefault="00FF3ACB" w:rsidP="00820A6F">
            <w:pPr>
              <w:spacing w:after="0" w:line="240" w:lineRule="auto"/>
              <w:jc w:val="center"/>
              <w:rPr>
                <w:szCs w:val="22"/>
              </w:rPr>
            </w:pPr>
            <w:r>
              <w:rPr>
                <w:szCs w:val="22"/>
              </w:rPr>
              <w:t>5</w:t>
            </w:r>
          </w:p>
        </w:tc>
        <w:tc>
          <w:tcPr>
            <w:tcW w:w="708" w:type="dxa"/>
            <w:vAlign w:val="center"/>
          </w:tcPr>
          <w:p w:rsidR="00FF3ACB" w:rsidRPr="001A4529" w:rsidRDefault="00FF3ACB" w:rsidP="00820A6F">
            <w:pPr>
              <w:spacing w:after="0" w:line="240" w:lineRule="auto"/>
              <w:jc w:val="center"/>
              <w:rPr>
                <w:szCs w:val="22"/>
              </w:rPr>
            </w:pPr>
            <w:r>
              <w:rPr>
                <w:szCs w:val="22"/>
              </w:rPr>
              <w:t>5</w:t>
            </w:r>
          </w:p>
        </w:tc>
        <w:tc>
          <w:tcPr>
            <w:tcW w:w="709" w:type="dxa"/>
            <w:vAlign w:val="center"/>
          </w:tcPr>
          <w:p w:rsidR="00FF3ACB" w:rsidRPr="001A4529" w:rsidRDefault="00FF3ACB" w:rsidP="00820A6F">
            <w:pPr>
              <w:spacing w:after="0" w:line="240" w:lineRule="auto"/>
              <w:jc w:val="center"/>
              <w:rPr>
                <w:szCs w:val="22"/>
              </w:rPr>
            </w:pPr>
            <w:r>
              <w:rPr>
                <w:szCs w:val="22"/>
              </w:rPr>
              <w:t>5</w:t>
            </w:r>
          </w:p>
        </w:tc>
      </w:tr>
      <w:tr w:rsidR="00FF3ACB" w:rsidRPr="00987750" w:rsidTr="00B01A0F">
        <w:trPr>
          <w:trHeight w:hRule="exact" w:val="675"/>
        </w:trPr>
        <w:tc>
          <w:tcPr>
            <w:tcW w:w="1664" w:type="dxa"/>
            <w:shd w:val="clear" w:color="auto" w:fill="auto"/>
            <w:vAlign w:val="center"/>
          </w:tcPr>
          <w:p w:rsidR="00FF3ACB" w:rsidRPr="007F2809" w:rsidRDefault="00FF3ACB"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FF3ACB" w:rsidRPr="007F2809" w:rsidRDefault="00FF3ACB" w:rsidP="00BE6048">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2" w:type="dxa"/>
            <w:shd w:val="clear" w:color="auto" w:fill="auto"/>
            <w:noWrap/>
            <w:vAlign w:val="center"/>
          </w:tcPr>
          <w:p w:rsidR="00FF3ACB" w:rsidRPr="001A4529" w:rsidRDefault="00FF3ACB" w:rsidP="00820A6F">
            <w:pPr>
              <w:spacing w:after="0" w:line="240" w:lineRule="auto"/>
              <w:jc w:val="center"/>
              <w:rPr>
                <w:szCs w:val="22"/>
              </w:rPr>
            </w:pPr>
            <w:r>
              <w:rPr>
                <w:szCs w:val="22"/>
              </w:rPr>
              <w:t>4</w:t>
            </w:r>
          </w:p>
        </w:tc>
        <w:tc>
          <w:tcPr>
            <w:tcW w:w="992" w:type="dxa"/>
            <w:gridSpan w:val="2"/>
            <w:vAlign w:val="center"/>
          </w:tcPr>
          <w:p w:rsidR="00FF3ACB" w:rsidRPr="001A4529" w:rsidRDefault="00FF3ACB" w:rsidP="00820A6F">
            <w:pPr>
              <w:spacing w:after="0" w:line="240" w:lineRule="auto"/>
              <w:jc w:val="center"/>
              <w:rPr>
                <w:szCs w:val="22"/>
              </w:rPr>
            </w:pPr>
            <w:r>
              <w:rPr>
                <w:szCs w:val="22"/>
              </w:rPr>
              <w:t>5</w:t>
            </w:r>
          </w:p>
        </w:tc>
        <w:tc>
          <w:tcPr>
            <w:tcW w:w="709" w:type="dxa"/>
            <w:vAlign w:val="center"/>
          </w:tcPr>
          <w:p w:rsidR="00FF3ACB" w:rsidRPr="001A4529" w:rsidRDefault="00FF3ACB" w:rsidP="00820A6F">
            <w:pPr>
              <w:spacing w:after="0" w:line="240" w:lineRule="auto"/>
              <w:jc w:val="center"/>
              <w:rPr>
                <w:szCs w:val="22"/>
              </w:rPr>
            </w:pPr>
            <w:r>
              <w:rPr>
                <w:szCs w:val="22"/>
              </w:rPr>
              <w:t>6</w:t>
            </w:r>
          </w:p>
        </w:tc>
        <w:tc>
          <w:tcPr>
            <w:tcW w:w="708" w:type="dxa"/>
            <w:vAlign w:val="center"/>
          </w:tcPr>
          <w:p w:rsidR="00FF3ACB" w:rsidRPr="001A4529" w:rsidRDefault="00FF3ACB" w:rsidP="00820A6F">
            <w:pPr>
              <w:spacing w:after="0" w:line="240" w:lineRule="auto"/>
              <w:jc w:val="center"/>
              <w:rPr>
                <w:szCs w:val="22"/>
              </w:rPr>
            </w:pPr>
            <w:r>
              <w:rPr>
                <w:szCs w:val="22"/>
              </w:rPr>
              <w:t>7</w:t>
            </w:r>
          </w:p>
        </w:tc>
        <w:tc>
          <w:tcPr>
            <w:tcW w:w="709" w:type="dxa"/>
            <w:vAlign w:val="center"/>
          </w:tcPr>
          <w:p w:rsidR="00FF3ACB" w:rsidRPr="001A4529" w:rsidRDefault="00FF3ACB" w:rsidP="00820A6F">
            <w:pPr>
              <w:spacing w:after="0" w:line="240" w:lineRule="auto"/>
              <w:jc w:val="center"/>
              <w:rPr>
                <w:szCs w:val="22"/>
              </w:rPr>
            </w:pPr>
            <w:r>
              <w:rPr>
                <w:szCs w:val="22"/>
              </w:rPr>
              <w:t>8</w:t>
            </w:r>
          </w:p>
        </w:tc>
      </w:tr>
    </w:tbl>
    <w:p w:rsidR="00C726D2" w:rsidRDefault="00C726D2" w:rsidP="006517D8"/>
    <w:p w:rsidR="00BE3FEB" w:rsidRPr="00BE3FEB" w:rsidRDefault="00BE3FEB" w:rsidP="00BE3FEB">
      <w:pPr>
        <w:rPr>
          <w:b/>
          <w:szCs w:val="24"/>
        </w:rPr>
      </w:pPr>
      <w:r w:rsidRPr="00BE3FEB">
        <w:rPr>
          <w:b/>
          <w:szCs w:val="24"/>
        </w:rPr>
        <w:t>Eylemler</w:t>
      </w:r>
    </w:p>
    <w:tbl>
      <w:tblPr>
        <w:tblW w:w="11552" w:type="dxa"/>
        <w:tblLayout w:type="fixed"/>
        <w:tblCellMar>
          <w:left w:w="70" w:type="dxa"/>
          <w:right w:w="70" w:type="dxa"/>
        </w:tblCellMar>
        <w:tblLook w:val="04A0"/>
      </w:tblPr>
      <w:tblGrid>
        <w:gridCol w:w="1065"/>
        <w:gridCol w:w="6099"/>
        <w:gridCol w:w="3258"/>
        <w:gridCol w:w="1130"/>
      </w:tblGrid>
      <w:tr w:rsidR="00F10AE5" w:rsidRPr="00BE3FEB" w:rsidTr="00076325">
        <w:trPr>
          <w:trHeight w:val="441"/>
          <w:tblHeader/>
        </w:trPr>
        <w:tc>
          <w:tcPr>
            <w:tcW w:w="461"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64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F6F3C" w:rsidP="00BE6048">
            <w:pPr>
              <w:spacing w:after="0" w:line="240" w:lineRule="auto"/>
              <w:jc w:val="center"/>
              <w:rPr>
                <w:b/>
                <w:bCs/>
                <w:color w:val="000000"/>
                <w:szCs w:val="24"/>
              </w:rPr>
            </w:pPr>
            <w:r>
              <w:rPr>
                <w:b/>
                <w:bCs/>
                <w:color w:val="000000"/>
                <w:szCs w:val="24"/>
              </w:rPr>
              <w:t>Eylem İfadesi</w:t>
            </w:r>
          </w:p>
        </w:tc>
        <w:tc>
          <w:tcPr>
            <w:tcW w:w="14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4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07632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640"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410" w:type="pct"/>
            <w:tcBorders>
              <w:top w:val="nil"/>
              <w:left w:val="nil"/>
              <w:bottom w:val="single" w:sz="8" w:space="0" w:color="auto"/>
              <w:right w:val="single" w:sz="8" w:space="0" w:color="auto"/>
            </w:tcBorders>
            <w:shd w:val="clear" w:color="auto" w:fill="auto"/>
            <w:vAlign w:val="center"/>
          </w:tcPr>
          <w:p w:rsidR="00CE1665" w:rsidRPr="00CE1665" w:rsidRDefault="00CE1665" w:rsidP="00BE6048">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nil"/>
              <w:left w:val="nil"/>
              <w:bottom w:val="single" w:sz="8" w:space="0" w:color="auto"/>
              <w:right w:val="single" w:sz="8" w:space="0" w:color="auto"/>
            </w:tcBorders>
            <w:shd w:val="clear" w:color="auto" w:fill="auto"/>
            <w:vAlign w:val="center"/>
          </w:tcPr>
          <w:p w:rsidR="00BE3FEB" w:rsidRPr="00CE1665" w:rsidRDefault="00CE1665" w:rsidP="00BE6048">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CE1665" w:rsidRPr="00BE3FEB" w:rsidRDefault="00CE1665" w:rsidP="00BE6048">
            <w:pPr>
              <w:spacing w:after="0" w:line="240" w:lineRule="auto"/>
              <w:jc w:val="center"/>
              <w:rPr>
                <w:b/>
                <w:bCs/>
                <w:color w:val="FF0000"/>
                <w:szCs w:val="24"/>
              </w:rPr>
            </w:pPr>
            <w:r w:rsidRPr="00BE3FEB">
              <w:rPr>
                <w:b/>
                <w:bCs/>
                <w:color w:val="FF0000"/>
                <w:szCs w:val="24"/>
              </w:rPr>
              <w:t>3.1.2</w:t>
            </w:r>
          </w:p>
        </w:tc>
        <w:tc>
          <w:tcPr>
            <w:tcW w:w="2640" w:type="pct"/>
            <w:tcBorders>
              <w:top w:val="nil"/>
              <w:left w:val="nil"/>
              <w:bottom w:val="single" w:sz="8" w:space="0" w:color="auto"/>
              <w:right w:val="single" w:sz="8" w:space="0" w:color="auto"/>
            </w:tcBorders>
            <w:shd w:val="clear" w:color="auto" w:fill="auto"/>
            <w:vAlign w:val="center"/>
          </w:tcPr>
          <w:p w:rsidR="00CE1665" w:rsidRPr="002E66DF" w:rsidRDefault="00CE1665" w:rsidP="00BE6048">
            <w:pPr>
              <w:spacing w:after="0" w:line="240" w:lineRule="auto"/>
              <w:jc w:val="both"/>
              <w:rPr>
                <w:szCs w:val="22"/>
              </w:rPr>
            </w:pPr>
            <w:r w:rsidRPr="002E66DF">
              <w:rPr>
                <w:sz w:val="22"/>
                <w:szCs w:val="22"/>
              </w:rPr>
              <w:t>Okul personeli lisansüstü eğitime teşvik edilecektir.</w:t>
            </w:r>
          </w:p>
        </w:tc>
        <w:tc>
          <w:tcPr>
            <w:tcW w:w="1410"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CE1665" w:rsidRPr="00BE3FEB" w:rsidRDefault="00CE1665" w:rsidP="00BE6048">
            <w:pPr>
              <w:spacing w:after="0" w:line="240" w:lineRule="auto"/>
              <w:jc w:val="center"/>
              <w:rPr>
                <w:b/>
                <w:bCs/>
                <w:color w:val="FF0000"/>
                <w:szCs w:val="24"/>
              </w:rPr>
            </w:pPr>
            <w:r w:rsidRPr="00BE3FEB">
              <w:rPr>
                <w:b/>
                <w:bCs/>
                <w:color w:val="FF0000"/>
                <w:szCs w:val="24"/>
              </w:rPr>
              <w:t>3.1.3</w:t>
            </w:r>
          </w:p>
        </w:tc>
        <w:tc>
          <w:tcPr>
            <w:tcW w:w="2640" w:type="pct"/>
            <w:tcBorders>
              <w:top w:val="nil"/>
              <w:left w:val="nil"/>
              <w:bottom w:val="single" w:sz="8" w:space="0" w:color="auto"/>
              <w:right w:val="single" w:sz="8" w:space="0" w:color="auto"/>
            </w:tcBorders>
            <w:shd w:val="clear" w:color="auto" w:fill="auto"/>
            <w:vAlign w:val="center"/>
          </w:tcPr>
          <w:p w:rsidR="00CE1665" w:rsidRPr="002E66DF" w:rsidRDefault="00CE1665"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410"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p>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CE1665" w:rsidRPr="00BE3FEB" w:rsidRDefault="00CE1665" w:rsidP="00BE6048">
            <w:pPr>
              <w:spacing w:after="0" w:line="240" w:lineRule="auto"/>
              <w:jc w:val="center"/>
              <w:rPr>
                <w:b/>
                <w:bCs/>
                <w:color w:val="FF0000"/>
                <w:szCs w:val="24"/>
              </w:rPr>
            </w:pPr>
            <w:r w:rsidRPr="00BE3FEB">
              <w:rPr>
                <w:b/>
                <w:bCs/>
                <w:color w:val="FF0000"/>
                <w:szCs w:val="24"/>
              </w:rPr>
              <w:t>3.1.4</w:t>
            </w:r>
          </w:p>
        </w:tc>
        <w:tc>
          <w:tcPr>
            <w:tcW w:w="2640" w:type="pct"/>
            <w:tcBorders>
              <w:top w:val="nil"/>
              <w:left w:val="nil"/>
              <w:bottom w:val="single" w:sz="8" w:space="0" w:color="auto"/>
              <w:right w:val="single" w:sz="8" w:space="0" w:color="auto"/>
            </w:tcBorders>
            <w:shd w:val="clear" w:color="auto" w:fill="auto"/>
            <w:vAlign w:val="center"/>
          </w:tcPr>
          <w:p w:rsidR="00CE1665" w:rsidRPr="002E66DF" w:rsidRDefault="00CE1665"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410"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p>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nil"/>
              <w:left w:val="nil"/>
              <w:bottom w:val="single" w:sz="8"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nil"/>
              <w:left w:val="single" w:sz="8" w:space="0" w:color="auto"/>
              <w:bottom w:val="single" w:sz="4" w:space="0" w:color="auto"/>
              <w:right w:val="single" w:sz="8" w:space="0" w:color="auto"/>
            </w:tcBorders>
            <w:shd w:val="clear" w:color="auto" w:fill="auto"/>
            <w:noWrap/>
            <w:vAlign w:val="center"/>
          </w:tcPr>
          <w:p w:rsidR="00CE1665" w:rsidRPr="00BE3FEB" w:rsidRDefault="00CE1665" w:rsidP="00BE6048">
            <w:pPr>
              <w:spacing w:after="0" w:line="240" w:lineRule="auto"/>
              <w:jc w:val="center"/>
              <w:rPr>
                <w:b/>
                <w:bCs/>
                <w:color w:val="FF0000"/>
                <w:szCs w:val="24"/>
              </w:rPr>
            </w:pPr>
            <w:r w:rsidRPr="00BE3FEB">
              <w:rPr>
                <w:b/>
                <w:bCs/>
                <w:color w:val="FF0000"/>
                <w:szCs w:val="24"/>
              </w:rPr>
              <w:t>3.1.5</w:t>
            </w:r>
          </w:p>
        </w:tc>
        <w:tc>
          <w:tcPr>
            <w:tcW w:w="2640" w:type="pct"/>
            <w:tcBorders>
              <w:top w:val="nil"/>
              <w:left w:val="nil"/>
              <w:bottom w:val="single" w:sz="4" w:space="0" w:color="auto"/>
              <w:right w:val="single" w:sz="8" w:space="0" w:color="auto"/>
            </w:tcBorders>
            <w:shd w:val="clear" w:color="auto" w:fill="auto"/>
            <w:vAlign w:val="center"/>
          </w:tcPr>
          <w:p w:rsidR="00CE1665" w:rsidRPr="002E66DF" w:rsidRDefault="00CE1665" w:rsidP="00BE6048">
            <w:pPr>
              <w:spacing w:after="0" w:line="240" w:lineRule="auto"/>
              <w:jc w:val="both"/>
              <w:rPr>
                <w:szCs w:val="22"/>
                <w:highlight w:val="green"/>
              </w:rPr>
            </w:pPr>
            <w:r w:rsidRPr="002E66DF">
              <w:rPr>
                <w:sz w:val="22"/>
                <w:szCs w:val="22"/>
              </w:rPr>
              <w:t>Personelin proje eğitimi almaları sağlanacaktır.</w:t>
            </w:r>
          </w:p>
        </w:tc>
        <w:tc>
          <w:tcPr>
            <w:tcW w:w="1410" w:type="pct"/>
            <w:tcBorders>
              <w:top w:val="nil"/>
              <w:left w:val="nil"/>
              <w:bottom w:val="single" w:sz="4"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p>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nil"/>
              <w:left w:val="nil"/>
              <w:bottom w:val="single" w:sz="4" w:space="0" w:color="auto"/>
              <w:right w:val="single" w:sz="8"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1665" w:rsidRPr="00BE3FEB" w:rsidRDefault="00CE1665" w:rsidP="00BE6048">
            <w:pPr>
              <w:spacing w:after="0" w:line="240" w:lineRule="auto"/>
              <w:jc w:val="center"/>
              <w:rPr>
                <w:b/>
                <w:bCs/>
                <w:color w:val="FF0000"/>
                <w:szCs w:val="24"/>
              </w:rPr>
            </w:pPr>
            <w:r w:rsidRPr="00BE3FEB">
              <w:rPr>
                <w:b/>
                <w:bCs/>
                <w:color w:val="FF0000"/>
                <w:szCs w:val="24"/>
              </w:rPr>
              <w:t>3.1.6</w:t>
            </w:r>
          </w:p>
        </w:tc>
        <w:tc>
          <w:tcPr>
            <w:tcW w:w="264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2E66DF" w:rsidRDefault="00CE1665"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p>
          <w:p w:rsidR="00CE1665" w:rsidRPr="00CE1665" w:rsidRDefault="00C51775" w:rsidP="0093120B">
            <w:pPr>
              <w:spacing w:after="0" w:line="240" w:lineRule="auto"/>
              <w:jc w:val="both"/>
              <w:rPr>
                <w:color w:val="000000" w:themeColor="text1"/>
                <w:szCs w:val="22"/>
              </w:rPr>
            </w:pPr>
            <w:r>
              <w:rPr>
                <w:color w:val="000000" w:themeColor="text1"/>
                <w:sz w:val="22"/>
                <w:szCs w:val="22"/>
              </w:rPr>
              <w:t xml:space="preserve">Okul idaresi </w:t>
            </w:r>
            <w:r w:rsidR="00CE1665" w:rsidRPr="00CE1665">
              <w:rPr>
                <w:color w:val="000000" w:themeColor="text1"/>
                <w:sz w:val="22"/>
                <w:szCs w:val="22"/>
              </w:rPr>
              <w:t>ve görevlendireceği öğretmen/öğretmenler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1665" w:rsidRPr="00BE3FEB" w:rsidRDefault="00CE1665" w:rsidP="00C51CB4">
            <w:pPr>
              <w:spacing w:after="0" w:line="240" w:lineRule="auto"/>
              <w:jc w:val="center"/>
              <w:rPr>
                <w:b/>
                <w:bCs/>
                <w:color w:val="FF0000"/>
                <w:szCs w:val="24"/>
              </w:rPr>
            </w:pPr>
            <w:r w:rsidRPr="00BE3FEB">
              <w:rPr>
                <w:b/>
                <w:bCs/>
                <w:color w:val="FF0000"/>
                <w:szCs w:val="24"/>
              </w:rPr>
              <w:lastRenderedPageBreak/>
              <w:t>3.1.</w:t>
            </w:r>
            <w:r>
              <w:rPr>
                <w:b/>
                <w:bCs/>
                <w:color w:val="FF0000"/>
                <w:szCs w:val="24"/>
              </w:rPr>
              <w:t>7</w:t>
            </w:r>
          </w:p>
        </w:tc>
        <w:tc>
          <w:tcPr>
            <w:tcW w:w="264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2E66DF" w:rsidRDefault="00CE1665"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r w:rsidR="00CE1665" w:rsidRPr="00987750" w:rsidTr="00076325">
        <w:trPr>
          <w:trHeight w:val="56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1665" w:rsidRPr="00BE3FEB" w:rsidRDefault="00CE1665"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64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2E66DF" w:rsidRDefault="00CE1665"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Default="00CE1665" w:rsidP="0093120B">
            <w:pPr>
              <w:spacing w:after="0" w:line="240" w:lineRule="auto"/>
              <w:jc w:val="both"/>
              <w:rPr>
                <w:color w:val="000000" w:themeColor="text1"/>
                <w:szCs w:val="22"/>
              </w:rPr>
            </w:pPr>
            <w:r w:rsidRPr="00CE1665">
              <w:rPr>
                <w:color w:val="000000" w:themeColor="text1"/>
                <w:sz w:val="22"/>
                <w:szCs w:val="22"/>
              </w:rPr>
              <w:t>Okul idaresi ve görevlendireceği öğretmen/öğretmenler</w:t>
            </w:r>
          </w:p>
          <w:p w:rsidR="00794B39" w:rsidRPr="00CE1665" w:rsidRDefault="00794B39" w:rsidP="0093120B">
            <w:pPr>
              <w:spacing w:after="0" w:line="240" w:lineRule="auto"/>
              <w:jc w:val="both"/>
              <w:rPr>
                <w:color w:val="000000" w:themeColor="text1"/>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E1665" w:rsidRPr="00CE1665" w:rsidRDefault="00CE1665" w:rsidP="0093120B">
            <w:pPr>
              <w:spacing w:after="0" w:line="240" w:lineRule="auto"/>
              <w:jc w:val="both"/>
              <w:rPr>
                <w:color w:val="000000" w:themeColor="text1"/>
                <w:szCs w:val="22"/>
              </w:rPr>
            </w:pPr>
            <w:r w:rsidRPr="00CE1665">
              <w:rPr>
                <w:color w:val="000000" w:themeColor="text1"/>
                <w:sz w:val="22"/>
                <w:szCs w:val="22"/>
              </w:rPr>
              <w:t>Eğitim- Öğretim Yılı</w:t>
            </w:r>
          </w:p>
        </w:tc>
      </w:tr>
    </w:tbl>
    <w:p w:rsidR="00C726D2" w:rsidRDefault="00C726D2" w:rsidP="009171C4">
      <w:pPr>
        <w:spacing w:line="240" w:lineRule="auto"/>
      </w:pPr>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D87BCF" w:rsidRDefault="00D87BCF" w:rsidP="00E402D4">
      <w:pPr>
        <w:jc w:val="both"/>
        <w:rPr>
          <w:b/>
          <w:szCs w:val="24"/>
        </w:rPr>
      </w:pPr>
    </w:p>
    <w:p w:rsidR="00B01A0F" w:rsidRDefault="00B01A0F" w:rsidP="00E402D4">
      <w:pPr>
        <w:jc w:val="both"/>
        <w:rPr>
          <w:b/>
          <w:szCs w:val="24"/>
        </w:rPr>
      </w:pPr>
    </w:p>
    <w:p w:rsidR="00B01A0F" w:rsidRDefault="00B01A0F" w:rsidP="00E402D4">
      <w:pPr>
        <w:jc w:val="both"/>
        <w:rPr>
          <w:b/>
          <w:szCs w:val="24"/>
        </w:rPr>
      </w:pPr>
    </w:p>
    <w:p w:rsidR="00E402D4" w:rsidRPr="00E402D4" w:rsidRDefault="00E402D4" w:rsidP="00E402D4">
      <w:pPr>
        <w:jc w:val="both"/>
        <w:rPr>
          <w:b/>
          <w:szCs w:val="24"/>
        </w:rPr>
      </w:pPr>
      <w:r w:rsidRPr="00E402D4">
        <w:rPr>
          <w:b/>
          <w:szCs w:val="24"/>
        </w:rPr>
        <w:t>Performans göstergeleri</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954"/>
        <w:gridCol w:w="1134"/>
        <w:gridCol w:w="709"/>
        <w:gridCol w:w="992"/>
        <w:gridCol w:w="708"/>
        <w:gridCol w:w="709"/>
      </w:tblGrid>
      <w:tr w:rsidR="00E402D4" w:rsidRPr="00987750" w:rsidTr="00076325">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5954" w:type="dxa"/>
            <w:vMerge w:val="restart"/>
            <w:shd w:val="clear" w:color="auto" w:fill="FBD4B4" w:themeFill="accent6" w:themeFillTint="66"/>
            <w:vAlign w:val="center"/>
            <w:hideMark/>
          </w:tcPr>
          <w:p w:rsidR="00E402D4" w:rsidRPr="00E402D4" w:rsidRDefault="00794B39" w:rsidP="00BE6048">
            <w:pPr>
              <w:spacing w:after="0" w:line="240" w:lineRule="auto"/>
              <w:jc w:val="center"/>
              <w:rPr>
                <w:b/>
                <w:bCs/>
                <w:color w:val="000000"/>
                <w:szCs w:val="24"/>
              </w:rPr>
            </w:pPr>
            <w:r>
              <w:rPr>
                <w:b/>
                <w:bCs/>
                <w:color w:val="000000"/>
                <w:szCs w:val="24"/>
              </w:rPr>
              <w:t>PERFORMANS GÖSTERGESİ</w:t>
            </w:r>
          </w:p>
        </w:tc>
        <w:tc>
          <w:tcPr>
            <w:tcW w:w="1134" w:type="dxa"/>
            <w:shd w:val="clear" w:color="auto" w:fill="FBD4B4" w:themeFill="accent6" w:themeFillTint="66"/>
            <w:vAlign w:val="center"/>
          </w:tcPr>
          <w:p w:rsidR="00E402D4" w:rsidRPr="009171C4" w:rsidRDefault="00E402D4" w:rsidP="00BE6048">
            <w:pPr>
              <w:spacing w:after="0" w:line="240" w:lineRule="auto"/>
              <w:jc w:val="center"/>
              <w:rPr>
                <w:b/>
                <w:bCs/>
                <w:color w:val="000000"/>
                <w:szCs w:val="22"/>
              </w:rPr>
            </w:pPr>
            <w:r w:rsidRPr="009171C4">
              <w:rPr>
                <w:b/>
                <w:bCs/>
                <w:color w:val="000000"/>
                <w:sz w:val="22"/>
                <w:szCs w:val="22"/>
              </w:rPr>
              <w:t>Mevcut</w:t>
            </w:r>
          </w:p>
        </w:tc>
        <w:tc>
          <w:tcPr>
            <w:tcW w:w="3118" w:type="dxa"/>
            <w:gridSpan w:val="4"/>
            <w:shd w:val="clear" w:color="auto" w:fill="FBD4B4" w:themeFill="accent6" w:themeFillTint="66"/>
            <w:vAlign w:val="center"/>
          </w:tcPr>
          <w:p w:rsidR="00E402D4" w:rsidRPr="009171C4" w:rsidRDefault="00E402D4" w:rsidP="00BE6048">
            <w:pPr>
              <w:spacing w:after="0" w:line="240" w:lineRule="auto"/>
              <w:jc w:val="center"/>
              <w:rPr>
                <w:b/>
                <w:bCs/>
                <w:color w:val="000000"/>
                <w:szCs w:val="22"/>
              </w:rPr>
            </w:pPr>
            <w:r w:rsidRPr="009171C4">
              <w:rPr>
                <w:b/>
                <w:bCs/>
                <w:color w:val="000000"/>
                <w:sz w:val="22"/>
                <w:szCs w:val="22"/>
              </w:rPr>
              <w:t>Hedef</w:t>
            </w:r>
          </w:p>
        </w:tc>
      </w:tr>
      <w:tr w:rsidR="00FF3ACB" w:rsidRPr="00987750" w:rsidTr="00076325">
        <w:trPr>
          <w:trHeight w:val="20"/>
        </w:trPr>
        <w:tc>
          <w:tcPr>
            <w:tcW w:w="1242" w:type="dxa"/>
            <w:vMerge/>
            <w:shd w:val="clear" w:color="auto" w:fill="FBD4B4" w:themeFill="accent6" w:themeFillTint="66"/>
            <w:vAlign w:val="center"/>
            <w:hideMark/>
          </w:tcPr>
          <w:p w:rsidR="00FF3ACB" w:rsidRPr="00E402D4" w:rsidRDefault="00FF3ACB" w:rsidP="00BE6048">
            <w:pPr>
              <w:spacing w:after="0" w:line="240" w:lineRule="auto"/>
              <w:rPr>
                <w:b/>
                <w:bCs/>
                <w:szCs w:val="24"/>
              </w:rPr>
            </w:pPr>
          </w:p>
        </w:tc>
        <w:tc>
          <w:tcPr>
            <w:tcW w:w="5954" w:type="dxa"/>
            <w:vMerge/>
            <w:shd w:val="clear" w:color="auto" w:fill="FBD4B4" w:themeFill="accent6" w:themeFillTint="66"/>
            <w:vAlign w:val="center"/>
            <w:hideMark/>
          </w:tcPr>
          <w:p w:rsidR="00FF3ACB" w:rsidRPr="00E402D4" w:rsidRDefault="00FF3ACB" w:rsidP="00BE6048">
            <w:pPr>
              <w:spacing w:after="0" w:line="240" w:lineRule="auto"/>
              <w:rPr>
                <w:b/>
                <w:bCs/>
                <w:szCs w:val="24"/>
              </w:rPr>
            </w:pPr>
          </w:p>
        </w:tc>
        <w:tc>
          <w:tcPr>
            <w:tcW w:w="1134" w:type="dxa"/>
            <w:shd w:val="clear" w:color="auto" w:fill="FBD4B4" w:themeFill="accent6" w:themeFillTint="66"/>
            <w:noWrap/>
            <w:vAlign w:val="center"/>
            <w:hideMark/>
          </w:tcPr>
          <w:p w:rsidR="00FF3ACB" w:rsidRPr="009171C4" w:rsidRDefault="00FF3ACB" w:rsidP="00BE6048">
            <w:pPr>
              <w:spacing w:after="0" w:line="240" w:lineRule="auto"/>
              <w:jc w:val="center"/>
              <w:rPr>
                <w:b/>
                <w:bCs/>
                <w:szCs w:val="22"/>
              </w:rPr>
            </w:pPr>
            <w:r w:rsidRPr="009171C4">
              <w:rPr>
                <w:b/>
                <w:bCs/>
                <w:sz w:val="22"/>
                <w:szCs w:val="22"/>
              </w:rPr>
              <w:t>2019</w:t>
            </w:r>
          </w:p>
        </w:tc>
        <w:tc>
          <w:tcPr>
            <w:tcW w:w="709" w:type="dxa"/>
            <w:shd w:val="clear" w:color="auto" w:fill="FBD4B4" w:themeFill="accent6" w:themeFillTint="66"/>
            <w:vAlign w:val="center"/>
          </w:tcPr>
          <w:p w:rsidR="00FF3ACB" w:rsidRPr="009171C4" w:rsidRDefault="00FF3ACB" w:rsidP="00BE6048">
            <w:pPr>
              <w:spacing w:after="0" w:line="240" w:lineRule="auto"/>
              <w:jc w:val="center"/>
              <w:rPr>
                <w:b/>
                <w:bCs/>
                <w:szCs w:val="22"/>
              </w:rPr>
            </w:pPr>
            <w:r w:rsidRPr="009171C4">
              <w:rPr>
                <w:b/>
                <w:bCs/>
                <w:sz w:val="22"/>
                <w:szCs w:val="22"/>
              </w:rPr>
              <w:t>2020</w:t>
            </w:r>
          </w:p>
        </w:tc>
        <w:tc>
          <w:tcPr>
            <w:tcW w:w="992" w:type="dxa"/>
            <w:shd w:val="clear" w:color="auto" w:fill="FBD4B4" w:themeFill="accent6" w:themeFillTint="66"/>
            <w:vAlign w:val="center"/>
          </w:tcPr>
          <w:p w:rsidR="00FF3ACB" w:rsidRPr="009171C4" w:rsidRDefault="00FF3ACB" w:rsidP="00BE6048">
            <w:pPr>
              <w:spacing w:after="0" w:line="240" w:lineRule="auto"/>
              <w:jc w:val="center"/>
              <w:rPr>
                <w:b/>
                <w:bCs/>
                <w:szCs w:val="22"/>
              </w:rPr>
            </w:pPr>
            <w:r w:rsidRPr="009171C4">
              <w:rPr>
                <w:b/>
                <w:bCs/>
                <w:sz w:val="22"/>
                <w:szCs w:val="22"/>
              </w:rPr>
              <w:t>2021</w:t>
            </w:r>
          </w:p>
        </w:tc>
        <w:tc>
          <w:tcPr>
            <w:tcW w:w="708" w:type="dxa"/>
            <w:shd w:val="clear" w:color="auto" w:fill="FBD4B4" w:themeFill="accent6" w:themeFillTint="66"/>
            <w:vAlign w:val="center"/>
          </w:tcPr>
          <w:p w:rsidR="00FF3ACB" w:rsidRPr="009171C4" w:rsidRDefault="00FF3ACB" w:rsidP="00076325">
            <w:pPr>
              <w:spacing w:after="0" w:line="240" w:lineRule="auto"/>
              <w:ind w:left="33" w:hanging="33"/>
              <w:jc w:val="center"/>
              <w:rPr>
                <w:b/>
                <w:bCs/>
                <w:szCs w:val="22"/>
              </w:rPr>
            </w:pPr>
            <w:r w:rsidRPr="009171C4">
              <w:rPr>
                <w:b/>
                <w:bCs/>
                <w:sz w:val="22"/>
                <w:szCs w:val="22"/>
              </w:rPr>
              <w:t>2022</w:t>
            </w:r>
          </w:p>
        </w:tc>
        <w:tc>
          <w:tcPr>
            <w:tcW w:w="709" w:type="dxa"/>
            <w:shd w:val="clear" w:color="auto" w:fill="FBD4B4" w:themeFill="accent6" w:themeFillTint="66"/>
            <w:vAlign w:val="center"/>
          </w:tcPr>
          <w:p w:rsidR="00FF3ACB" w:rsidRPr="009171C4" w:rsidRDefault="00FF3ACB" w:rsidP="00BE6048">
            <w:pPr>
              <w:spacing w:after="0" w:line="240" w:lineRule="auto"/>
              <w:jc w:val="center"/>
              <w:rPr>
                <w:b/>
                <w:bCs/>
                <w:szCs w:val="22"/>
              </w:rPr>
            </w:pPr>
            <w:r w:rsidRPr="009171C4">
              <w:rPr>
                <w:b/>
                <w:bCs/>
                <w:sz w:val="22"/>
                <w:szCs w:val="22"/>
              </w:rPr>
              <w:t>2023</w:t>
            </w:r>
          </w:p>
        </w:tc>
      </w:tr>
      <w:tr w:rsidR="00FF3ACB" w:rsidRPr="00987750" w:rsidTr="00076325">
        <w:trPr>
          <w:trHeight w:val="20"/>
        </w:trPr>
        <w:tc>
          <w:tcPr>
            <w:tcW w:w="1242" w:type="dxa"/>
            <w:shd w:val="clear" w:color="auto" w:fill="auto"/>
            <w:vAlign w:val="center"/>
          </w:tcPr>
          <w:p w:rsidR="00FF3ACB" w:rsidRPr="00E402D4" w:rsidRDefault="00FF3ACB" w:rsidP="00BE6048">
            <w:pPr>
              <w:spacing w:after="0" w:line="240" w:lineRule="auto"/>
              <w:rPr>
                <w:b/>
                <w:bCs/>
                <w:color w:val="FF0000"/>
                <w:szCs w:val="24"/>
              </w:rPr>
            </w:pPr>
            <w:r w:rsidRPr="00E402D4">
              <w:rPr>
                <w:b/>
                <w:bCs/>
                <w:color w:val="FF0000"/>
                <w:szCs w:val="24"/>
              </w:rPr>
              <w:t>PG.3.2.1</w:t>
            </w:r>
          </w:p>
        </w:tc>
        <w:tc>
          <w:tcPr>
            <w:tcW w:w="5954" w:type="dxa"/>
            <w:shd w:val="clear" w:color="auto" w:fill="auto"/>
            <w:vAlign w:val="center"/>
          </w:tcPr>
          <w:p w:rsidR="00FF3ACB" w:rsidRPr="00FF163B" w:rsidRDefault="00FF3ACB" w:rsidP="00BE6048">
            <w:pPr>
              <w:spacing w:after="0" w:line="240" w:lineRule="auto"/>
              <w:jc w:val="both"/>
              <w:rPr>
                <w:szCs w:val="22"/>
              </w:rPr>
            </w:pPr>
            <w:r w:rsidRPr="00FF163B">
              <w:rPr>
                <w:sz w:val="22"/>
                <w:szCs w:val="22"/>
              </w:rPr>
              <w:t>Öğrenci başına düşen sosyal, sanatsal, sportif ve kültürel faaliyet alanı (metrekare)</w:t>
            </w:r>
          </w:p>
        </w:tc>
        <w:tc>
          <w:tcPr>
            <w:tcW w:w="1134" w:type="dxa"/>
            <w:shd w:val="clear" w:color="auto" w:fill="auto"/>
            <w:noWrap/>
            <w:vAlign w:val="center"/>
          </w:tcPr>
          <w:p w:rsidR="00FF3ACB" w:rsidRPr="009171C4" w:rsidRDefault="00FF3ACB" w:rsidP="00FF3ACB">
            <w:pPr>
              <w:spacing w:after="0" w:line="240" w:lineRule="auto"/>
              <w:jc w:val="center"/>
              <w:rPr>
                <w:szCs w:val="22"/>
              </w:rPr>
            </w:pPr>
            <w:r w:rsidRPr="009171C4">
              <w:rPr>
                <w:sz w:val="22"/>
                <w:szCs w:val="22"/>
              </w:rPr>
              <w:t>20</w:t>
            </w:r>
          </w:p>
        </w:tc>
        <w:tc>
          <w:tcPr>
            <w:tcW w:w="709" w:type="dxa"/>
            <w:vAlign w:val="center"/>
          </w:tcPr>
          <w:p w:rsidR="00FF3ACB" w:rsidRPr="009171C4" w:rsidRDefault="00FF3ACB" w:rsidP="00FF3ACB">
            <w:pPr>
              <w:spacing w:after="0" w:line="240" w:lineRule="auto"/>
              <w:jc w:val="center"/>
              <w:rPr>
                <w:szCs w:val="22"/>
              </w:rPr>
            </w:pPr>
            <w:r w:rsidRPr="009171C4">
              <w:rPr>
                <w:sz w:val="22"/>
                <w:szCs w:val="22"/>
              </w:rPr>
              <w:t>20</w:t>
            </w:r>
          </w:p>
        </w:tc>
        <w:tc>
          <w:tcPr>
            <w:tcW w:w="992" w:type="dxa"/>
            <w:vAlign w:val="center"/>
          </w:tcPr>
          <w:p w:rsidR="00FF3ACB" w:rsidRPr="009171C4" w:rsidRDefault="00FF3ACB" w:rsidP="00FF3ACB">
            <w:pPr>
              <w:spacing w:after="0" w:line="240" w:lineRule="auto"/>
              <w:jc w:val="center"/>
              <w:rPr>
                <w:szCs w:val="22"/>
              </w:rPr>
            </w:pPr>
            <w:r w:rsidRPr="009171C4">
              <w:rPr>
                <w:sz w:val="22"/>
                <w:szCs w:val="22"/>
              </w:rPr>
              <w:t>20</w:t>
            </w:r>
          </w:p>
        </w:tc>
        <w:tc>
          <w:tcPr>
            <w:tcW w:w="708" w:type="dxa"/>
            <w:vAlign w:val="center"/>
          </w:tcPr>
          <w:p w:rsidR="00FF3ACB" w:rsidRPr="009171C4" w:rsidRDefault="00FF3ACB" w:rsidP="00FF3ACB">
            <w:pPr>
              <w:spacing w:after="0" w:line="240" w:lineRule="auto"/>
              <w:jc w:val="center"/>
              <w:rPr>
                <w:szCs w:val="22"/>
              </w:rPr>
            </w:pPr>
            <w:r w:rsidRPr="009171C4">
              <w:rPr>
                <w:sz w:val="22"/>
                <w:szCs w:val="22"/>
              </w:rPr>
              <w:t>20</w:t>
            </w:r>
          </w:p>
        </w:tc>
        <w:tc>
          <w:tcPr>
            <w:tcW w:w="709" w:type="dxa"/>
            <w:vAlign w:val="center"/>
          </w:tcPr>
          <w:p w:rsidR="00FF3ACB" w:rsidRPr="009171C4" w:rsidRDefault="00FF3ACB" w:rsidP="00FF3ACB">
            <w:pPr>
              <w:spacing w:after="0" w:line="240" w:lineRule="auto"/>
              <w:jc w:val="center"/>
              <w:rPr>
                <w:szCs w:val="22"/>
              </w:rPr>
            </w:pPr>
            <w:r w:rsidRPr="009171C4">
              <w:rPr>
                <w:sz w:val="22"/>
                <w:szCs w:val="22"/>
              </w:rPr>
              <w:t>20</w:t>
            </w:r>
          </w:p>
        </w:tc>
      </w:tr>
      <w:tr w:rsidR="00FF3ACB" w:rsidRPr="00987750" w:rsidTr="00076325">
        <w:trPr>
          <w:trHeight w:hRule="exact" w:val="340"/>
        </w:trPr>
        <w:tc>
          <w:tcPr>
            <w:tcW w:w="1242" w:type="dxa"/>
            <w:shd w:val="clear" w:color="auto" w:fill="auto"/>
            <w:vAlign w:val="center"/>
          </w:tcPr>
          <w:p w:rsidR="00FF3ACB" w:rsidRPr="00E402D4" w:rsidRDefault="00FF3ACB" w:rsidP="00BE6048">
            <w:pPr>
              <w:spacing w:after="0" w:line="240" w:lineRule="auto"/>
              <w:rPr>
                <w:szCs w:val="24"/>
              </w:rPr>
            </w:pPr>
            <w:r w:rsidRPr="00E402D4">
              <w:rPr>
                <w:b/>
                <w:bCs/>
                <w:color w:val="FF0000"/>
                <w:szCs w:val="24"/>
              </w:rPr>
              <w:t>PG.3.2.2</w:t>
            </w:r>
          </w:p>
        </w:tc>
        <w:tc>
          <w:tcPr>
            <w:tcW w:w="5954" w:type="dxa"/>
            <w:shd w:val="clear" w:color="auto" w:fill="auto"/>
            <w:vAlign w:val="center"/>
          </w:tcPr>
          <w:p w:rsidR="00FF3ACB" w:rsidRPr="00FF163B" w:rsidRDefault="00FF3ACB" w:rsidP="00BE6048">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134" w:type="dxa"/>
            <w:shd w:val="clear" w:color="auto" w:fill="auto"/>
            <w:noWrap/>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c>
          <w:tcPr>
            <w:tcW w:w="992" w:type="dxa"/>
          </w:tcPr>
          <w:p w:rsidR="00FF3ACB" w:rsidRPr="009171C4" w:rsidRDefault="00FF3ACB" w:rsidP="00FF3ACB">
            <w:pPr>
              <w:jc w:val="center"/>
              <w:rPr>
                <w:szCs w:val="22"/>
              </w:rPr>
            </w:pPr>
            <w:r w:rsidRPr="009171C4">
              <w:rPr>
                <w:sz w:val="22"/>
                <w:szCs w:val="22"/>
              </w:rPr>
              <w:t>100</w:t>
            </w:r>
          </w:p>
        </w:tc>
        <w:tc>
          <w:tcPr>
            <w:tcW w:w="708" w:type="dxa"/>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r>
      <w:tr w:rsidR="00FF3ACB" w:rsidRPr="00987750" w:rsidTr="00076325">
        <w:trPr>
          <w:trHeight w:hRule="exact" w:val="340"/>
        </w:trPr>
        <w:tc>
          <w:tcPr>
            <w:tcW w:w="1242" w:type="dxa"/>
            <w:shd w:val="clear" w:color="auto" w:fill="auto"/>
            <w:vAlign w:val="center"/>
          </w:tcPr>
          <w:p w:rsidR="00FF3ACB" w:rsidRPr="00E402D4" w:rsidRDefault="00FF3ACB" w:rsidP="00BE6048">
            <w:pPr>
              <w:spacing w:after="0" w:line="240" w:lineRule="auto"/>
              <w:rPr>
                <w:b/>
                <w:bCs/>
                <w:color w:val="FF0000"/>
                <w:szCs w:val="24"/>
              </w:rPr>
            </w:pPr>
            <w:r w:rsidRPr="00E402D4">
              <w:rPr>
                <w:b/>
                <w:bCs/>
                <w:color w:val="FF0000"/>
                <w:szCs w:val="24"/>
              </w:rPr>
              <w:t>PG.3.2.3</w:t>
            </w:r>
          </w:p>
        </w:tc>
        <w:tc>
          <w:tcPr>
            <w:tcW w:w="5954" w:type="dxa"/>
            <w:shd w:val="clear" w:color="auto" w:fill="auto"/>
            <w:vAlign w:val="center"/>
          </w:tcPr>
          <w:p w:rsidR="00FF3ACB" w:rsidRPr="00FF163B" w:rsidRDefault="00FF3ACB" w:rsidP="00BE6048">
            <w:pPr>
              <w:spacing w:after="0" w:line="240" w:lineRule="auto"/>
              <w:jc w:val="both"/>
              <w:rPr>
                <w:szCs w:val="22"/>
              </w:rPr>
            </w:pPr>
            <w:r w:rsidRPr="00FF163B">
              <w:rPr>
                <w:bCs/>
                <w:sz w:val="22"/>
                <w:szCs w:val="22"/>
              </w:rPr>
              <w:t>Öğrenci başına düşen harcama miktarı</w:t>
            </w:r>
          </w:p>
        </w:tc>
        <w:tc>
          <w:tcPr>
            <w:tcW w:w="1134" w:type="dxa"/>
            <w:shd w:val="clear" w:color="auto" w:fill="auto"/>
            <w:noWrap/>
            <w:vAlign w:val="center"/>
          </w:tcPr>
          <w:p w:rsidR="00FF3ACB" w:rsidRPr="009171C4" w:rsidRDefault="00FF3ACB" w:rsidP="00FF3ACB">
            <w:pPr>
              <w:spacing w:after="0" w:line="240" w:lineRule="auto"/>
              <w:jc w:val="center"/>
              <w:rPr>
                <w:szCs w:val="22"/>
              </w:rPr>
            </w:pPr>
            <w:r w:rsidRPr="009171C4">
              <w:rPr>
                <w:sz w:val="22"/>
                <w:szCs w:val="22"/>
              </w:rPr>
              <w:t>200</w:t>
            </w:r>
          </w:p>
        </w:tc>
        <w:tc>
          <w:tcPr>
            <w:tcW w:w="709" w:type="dxa"/>
            <w:vAlign w:val="center"/>
          </w:tcPr>
          <w:p w:rsidR="00FF3ACB" w:rsidRPr="009171C4" w:rsidRDefault="00FF3ACB" w:rsidP="00FF3ACB">
            <w:pPr>
              <w:spacing w:after="0" w:line="240" w:lineRule="auto"/>
              <w:jc w:val="center"/>
              <w:rPr>
                <w:szCs w:val="22"/>
              </w:rPr>
            </w:pPr>
            <w:r w:rsidRPr="009171C4">
              <w:rPr>
                <w:sz w:val="22"/>
                <w:szCs w:val="22"/>
              </w:rPr>
              <w:t>220 TL</w:t>
            </w:r>
          </w:p>
        </w:tc>
        <w:tc>
          <w:tcPr>
            <w:tcW w:w="992" w:type="dxa"/>
            <w:vAlign w:val="center"/>
          </w:tcPr>
          <w:p w:rsidR="00FF3ACB" w:rsidRPr="009171C4" w:rsidRDefault="00FF3ACB" w:rsidP="00FF3ACB">
            <w:pPr>
              <w:spacing w:after="0" w:line="240" w:lineRule="auto"/>
              <w:jc w:val="center"/>
              <w:rPr>
                <w:szCs w:val="22"/>
              </w:rPr>
            </w:pPr>
            <w:r w:rsidRPr="009171C4">
              <w:rPr>
                <w:sz w:val="22"/>
                <w:szCs w:val="22"/>
              </w:rPr>
              <w:t>230</w:t>
            </w:r>
          </w:p>
        </w:tc>
        <w:tc>
          <w:tcPr>
            <w:tcW w:w="708" w:type="dxa"/>
            <w:vAlign w:val="center"/>
          </w:tcPr>
          <w:p w:rsidR="00FF3ACB" w:rsidRPr="009171C4" w:rsidRDefault="00FF3ACB" w:rsidP="00FF3ACB">
            <w:pPr>
              <w:spacing w:after="0" w:line="240" w:lineRule="auto"/>
              <w:jc w:val="center"/>
              <w:rPr>
                <w:szCs w:val="22"/>
              </w:rPr>
            </w:pPr>
            <w:r w:rsidRPr="009171C4">
              <w:rPr>
                <w:sz w:val="22"/>
                <w:szCs w:val="22"/>
              </w:rPr>
              <w:t>235</w:t>
            </w:r>
          </w:p>
        </w:tc>
        <w:tc>
          <w:tcPr>
            <w:tcW w:w="709" w:type="dxa"/>
            <w:vAlign w:val="center"/>
          </w:tcPr>
          <w:p w:rsidR="00FF3ACB" w:rsidRPr="009171C4" w:rsidRDefault="00FF3ACB" w:rsidP="00FF3ACB">
            <w:pPr>
              <w:spacing w:after="0" w:line="240" w:lineRule="auto"/>
              <w:jc w:val="center"/>
              <w:rPr>
                <w:szCs w:val="22"/>
              </w:rPr>
            </w:pPr>
            <w:r w:rsidRPr="009171C4">
              <w:rPr>
                <w:sz w:val="22"/>
                <w:szCs w:val="22"/>
              </w:rPr>
              <w:t>2</w:t>
            </w:r>
            <w:r>
              <w:rPr>
                <w:sz w:val="22"/>
                <w:szCs w:val="22"/>
              </w:rPr>
              <w:t>50</w:t>
            </w:r>
          </w:p>
        </w:tc>
      </w:tr>
      <w:tr w:rsidR="00FF3ACB" w:rsidRPr="00987750" w:rsidTr="00076325">
        <w:trPr>
          <w:trHeight w:hRule="exact" w:val="340"/>
        </w:trPr>
        <w:tc>
          <w:tcPr>
            <w:tcW w:w="1242" w:type="dxa"/>
            <w:shd w:val="clear" w:color="auto" w:fill="auto"/>
            <w:vAlign w:val="center"/>
          </w:tcPr>
          <w:p w:rsidR="00FF3ACB" w:rsidRPr="00E402D4" w:rsidRDefault="00FF3ACB"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5954" w:type="dxa"/>
            <w:shd w:val="clear" w:color="auto" w:fill="auto"/>
            <w:vAlign w:val="center"/>
          </w:tcPr>
          <w:p w:rsidR="00FF3ACB" w:rsidRPr="00FF163B" w:rsidRDefault="00FF3ACB" w:rsidP="00BE6048">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134" w:type="dxa"/>
            <w:shd w:val="clear" w:color="auto" w:fill="auto"/>
            <w:noWrap/>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c>
          <w:tcPr>
            <w:tcW w:w="992" w:type="dxa"/>
          </w:tcPr>
          <w:p w:rsidR="00FF3ACB" w:rsidRPr="009171C4" w:rsidRDefault="00FF3ACB" w:rsidP="00FF3ACB">
            <w:pPr>
              <w:jc w:val="center"/>
              <w:rPr>
                <w:szCs w:val="22"/>
              </w:rPr>
            </w:pPr>
            <w:r w:rsidRPr="009171C4">
              <w:rPr>
                <w:sz w:val="22"/>
                <w:szCs w:val="22"/>
              </w:rPr>
              <w:t>100</w:t>
            </w:r>
          </w:p>
        </w:tc>
        <w:tc>
          <w:tcPr>
            <w:tcW w:w="708" w:type="dxa"/>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r>
      <w:tr w:rsidR="00FF3ACB" w:rsidRPr="00987750" w:rsidTr="00076325">
        <w:trPr>
          <w:trHeight w:hRule="exact" w:val="340"/>
        </w:trPr>
        <w:tc>
          <w:tcPr>
            <w:tcW w:w="1242" w:type="dxa"/>
            <w:shd w:val="clear" w:color="auto" w:fill="auto"/>
            <w:vAlign w:val="center"/>
          </w:tcPr>
          <w:p w:rsidR="00FF3ACB" w:rsidRPr="00E402D4" w:rsidRDefault="00FF3ACB"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5954" w:type="dxa"/>
            <w:shd w:val="clear" w:color="auto" w:fill="auto"/>
            <w:vAlign w:val="center"/>
          </w:tcPr>
          <w:p w:rsidR="00FF3ACB" w:rsidRPr="00FF163B" w:rsidRDefault="00FF3ACB"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134" w:type="dxa"/>
            <w:shd w:val="clear" w:color="auto" w:fill="auto"/>
            <w:noWrap/>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c>
          <w:tcPr>
            <w:tcW w:w="992" w:type="dxa"/>
          </w:tcPr>
          <w:p w:rsidR="00FF3ACB" w:rsidRPr="009171C4" w:rsidRDefault="00FF3ACB" w:rsidP="00FF3ACB">
            <w:pPr>
              <w:jc w:val="center"/>
              <w:rPr>
                <w:szCs w:val="22"/>
              </w:rPr>
            </w:pPr>
            <w:r w:rsidRPr="009171C4">
              <w:rPr>
                <w:sz w:val="22"/>
                <w:szCs w:val="22"/>
              </w:rPr>
              <w:t>100</w:t>
            </w:r>
          </w:p>
        </w:tc>
        <w:tc>
          <w:tcPr>
            <w:tcW w:w="708" w:type="dxa"/>
          </w:tcPr>
          <w:p w:rsidR="00FF3ACB" w:rsidRPr="009171C4" w:rsidRDefault="00FF3ACB" w:rsidP="00FF3ACB">
            <w:pPr>
              <w:jc w:val="center"/>
              <w:rPr>
                <w:szCs w:val="22"/>
              </w:rPr>
            </w:pPr>
            <w:r w:rsidRPr="009171C4">
              <w:rPr>
                <w:sz w:val="22"/>
                <w:szCs w:val="22"/>
              </w:rPr>
              <w:t>100</w:t>
            </w:r>
          </w:p>
        </w:tc>
        <w:tc>
          <w:tcPr>
            <w:tcW w:w="709" w:type="dxa"/>
          </w:tcPr>
          <w:p w:rsidR="00FF3ACB" w:rsidRPr="009171C4" w:rsidRDefault="00FF3ACB" w:rsidP="00FF3ACB">
            <w:pPr>
              <w:jc w:val="center"/>
              <w:rPr>
                <w:szCs w:val="22"/>
              </w:rPr>
            </w:pPr>
            <w:r w:rsidRPr="009171C4">
              <w:rPr>
                <w:sz w:val="22"/>
                <w:szCs w:val="22"/>
              </w:rPr>
              <w:t>100</w:t>
            </w:r>
          </w:p>
        </w:tc>
      </w:tr>
    </w:tbl>
    <w:p w:rsidR="0093120B" w:rsidRDefault="0093120B" w:rsidP="0017737A"/>
    <w:p w:rsidR="002A2E51" w:rsidRDefault="002A2E51" w:rsidP="0017737A">
      <w:bookmarkStart w:id="46" w:name="_GoBack"/>
      <w:bookmarkEnd w:id="46"/>
    </w:p>
    <w:p w:rsidR="0093120B" w:rsidRDefault="0093120B" w:rsidP="0017737A"/>
    <w:p w:rsidR="0017737A" w:rsidRPr="00987750" w:rsidRDefault="0017737A" w:rsidP="0017737A">
      <w:r w:rsidRPr="00987750">
        <w:t>Eylemler</w:t>
      </w:r>
    </w:p>
    <w:tbl>
      <w:tblPr>
        <w:tblW w:w="11408" w:type="dxa"/>
        <w:tblLayout w:type="fixed"/>
        <w:tblCellMar>
          <w:left w:w="70" w:type="dxa"/>
          <w:right w:w="70" w:type="dxa"/>
        </w:tblCellMar>
        <w:tblLook w:val="04A0"/>
      </w:tblPr>
      <w:tblGrid>
        <w:gridCol w:w="636"/>
        <w:gridCol w:w="4819"/>
        <w:gridCol w:w="3402"/>
        <w:gridCol w:w="2551"/>
      </w:tblGrid>
      <w:tr w:rsidR="00777934" w:rsidRPr="00987750" w:rsidTr="002F1313">
        <w:trPr>
          <w:trHeight w:val="579"/>
          <w:tblHeader/>
        </w:trPr>
        <w:tc>
          <w:tcPr>
            <w:tcW w:w="27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112"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49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1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777934" w:rsidRPr="00C45D02" w:rsidTr="002F1313">
        <w:trPr>
          <w:trHeight w:val="20"/>
        </w:trPr>
        <w:tc>
          <w:tcPr>
            <w:tcW w:w="279"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112"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491" w:type="pct"/>
            <w:tcBorders>
              <w:top w:val="nil"/>
              <w:left w:val="nil"/>
              <w:bottom w:val="single" w:sz="8" w:space="0" w:color="auto"/>
              <w:right w:val="single" w:sz="8" w:space="0" w:color="auto"/>
            </w:tcBorders>
            <w:shd w:val="clear" w:color="auto" w:fill="auto"/>
            <w:vAlign w:val="center"/>
          </w:tcPr>
          <w:p w:rsidR="0017737A" w:rsidRPr="009171C4" w:rsidRDefault="00794B39" w:rsidP="00BE6048">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17737A" w:rsidRPr="009171C4" w:rsidRDefault="009171C4" w:rsidP="00BE6048">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896"/>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112" w:type="pct"/>
            <w:tcBorders>
              <w:top w:val="nil"/>
              <w:left w:val="nil"/>
              <w:bottom w:val="single" w:sz="8" w:space="0" w:color="auto"/>
              <w:right w:val="single" w:sz="8" w:space="0" w:color="auto"/>
            </w:tcBorders>
            <w:shd w:val="clear" w:color="auto" w:fill="auto"/>
            <w:vAlign w:val="center"/>
          </w:tcPr>
          <w:p w:rsidR="009171C4" w:rsidRPr="0017737A" w:rsidRDefault="009171C4"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578"/>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112" w:type="pct"/>
            <w:tcBorders>
              <w:top w:val="nil"/>
              <w:left w:val="nil"/>
              <w:bottom w:val="single" w:sz="8" w:space="0" w:color="auto"/>
              <w:right w:val="single" w:sz="8" w:space="0" w:color="auto"/>
            </w:tcBorders>
            <w:shd w:val="clear" w:color="auto" w:fill="auto"/>
            <w:vAlign w:val="center"/>
          </w:tcPr>
          <w:p w:rsidR="009171C4" w:rsidRPr="0017737A" w:rsidRDefault="009171C4"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831"/>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112" w:type="pct"/>
            <w:tcBorders>
              <w:top w:val="nil"/>
              <w:left w:val="nil"/>
              <w:bottom w:val="single" w:sz="8" w:space="0" w:color="auto"/>
              <w:right w:val="single" w:sz="8" w:space="0" w:color="auto"/>
            </w:tcBorders>
            <w:shd w:val="clear" w:color="auto" w:fill="auto"/>
            <w:vAlign w:val="center"/>
          </w:tcPr>
          <w:p w:rsidR="009171C4" w:rsidRPr="0017737A" w:rsidRDefault="009171C4" w:rsidP="00BE6048">
            <w:pPr>
              <w:spacing w:after="0" w:line="240" w:lineRule="auto"/>
              <w:jc w:val="both"/>
              <w:rPr>
                <w:szCs w:val="22"/>
              </w:rPr>
            </w:pPr>
            <w:r>
              <w:rPr>
                <w:sz w:val="22"/>
                <w:szCs w:val="22"/>
              </w:rPr>
              <w:t>Okul sağlığı ve güvenliği için gerekli düzenlemeler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840"/>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112" w:type="pct"/>
            <w:tcBorders>
              <w:top w:val="nil"/>
              <w:left w:val="nil"/>
              <w:bottom w:val="single" w:sz="8" w:space="0" w:color="auto"/>
              <w:right w:val="single" w:sz="8" w:space="0" w:color="auto"/>
            </w:tcBorders>
            <w:shd w:val="clear" w:color="auto" w:fill="auto"/>
            <w:vAlign w:val="center"/>
          </w:tcPr>
          <w:p w:rsidR="009171C4" w:rsidRPr="00DD70D0" w:rsidRDefault="009171C4" w:rsidP="002F1313">
            <w:pPr>
              <w:spacing w:after="0" w:line="240" w:lineRule="auto"/>
              <w:ind w:firstLine="208"/>
              <w:jc w:val="both"/>
              <w:rPr>
                <w:szCs w:val="22"/>
              </w:rPr>
            </w:pPr>
            <w:r w:rsidRPr="00DD70D0">
              <w:rPr>
                <w:sz w:val="22"/>
                <w:szCs w:val="22"/>
              </w:rPr>
              <w:t xml:space="preserve">Tasarruf tedbirleri hakkında </w:t>
            </w:r>
            <w:proofErr w:type="gramStart"/>
            <w:r w:rsidRPr="00DD70D0">
              <w:rPr>
                <w:sz w:val="22"/>
                <w:szCs w:val="22"/>
              </w:rPr>
              <w:t>öğrenci</w:t>
            </w:r>
            <w:r w:rsidR="002F1313">
              <w:rPr>
                <w:sz w:val="22"/>
                <w:szCs w:val="22"/>
              </w:rPr>
              <w:t xml:space="preserve">      </w:t>
            </w:r>
            <w:r w:rsidRPr="00DD70D0">
              <w:rPr>
                <w:sz w:val="22"/>
                <w:szCs w:val="22"/>
              </w:rPr>
              <w:t xml:space="preserve"> </w:t>
            </w:r>
            <w:proofErr w:type="spellStart"/>
            <w:r w:rsidR="002F1313">
              <w:rPr>
                <w:sz w:val="22"/>
                <w:szCs w:val="22"/>
              </w:rPr>
              <w:t>farkıdalığı</w:t>
            </w:r>
            <w:proofErr w:type="spellEnd"/>
            <w:proofErr w:type="gramEnd"/>
            <w:r w:rsidR="002F1313">
              <w:rPr>
                <w:sz w:val="22"/>
                <w:szCs w:val="22"/>
              </w:rPr>
              <w:t xml:space="preserve"> </w:t>
            </w:r>
            <w:r w:rsidRPr="00DD70D0">
              <w:rPr>
                <w:sz w:val="22"/>
                <w:szCs w:val="22"/>
              </w:rPr>
              <w:t>artırılacaktır.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w:t>
            </w:r>
            <w:r w:rsidR="002F1313">
              <w:rPr>
                <w:color w:val="000000" w:themeColor="text1"/>
                <w:sz w:val="22"/>
                <w:szCs w:val="22"/>
              </w:rPr>
              <w:t xml:space="preserve"> </w:t>
            </w:r>
            <w:r w:rsidRPr="009171C4">
              <w:rPr>
                <w:color w:val="000000" w:themeColor="text1"/>
                <w:sz w:val="22"/>
                <w:szCs w:val="22"/>
              </w:rPr>
              <w:t>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076325">
            <w:pPr>
              <w:spacing w:after="0" w:line="240" w:lineRule="auto"/>
              <w:ind w:right="1309"/>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673"/>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6</w:t>
            </w:r>
          </w:p>
        </w:tc>
        <w:tc>
          <w:tcPr>
            <w:tcW w:w="2112" w:type="pct"/>
            <w:tcBorders>
              <w:top w:val="nil"/>
              <w:left w:val="nil"/>
              <w:bottom w:val="single" w:sz="8" w:space="0" w:color="auto"/>
              <w:right w:val="single" w:sz="8" w:space="0" w:color="auto"/>
            </w:tcBorders>
            <w:shd w:val="clear" w:color="auto" w:fill="auto"/>
            <w:vAlign w:val="center"/>
          </w:tcPr>
          <w:p w:rsidR="009171C4" w:rsidRPr="00DD70D0" w:rsidRDefault="009171C4"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646"/>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112" w:type="pct"/>
            <w:tcBorders>
              <w:top w:val="nil"/>
              <w:left w:val="nil"/>
              <w:bottom w:val="single" w:sz="8" w:space="0" w:color="auto"/>
              <w:right w:val="single" w:sz="8" w:space="0" w:color="auto"/>
            </w:tcBorders>
            <w:shd w:val="clear" w:color="auto" w:fill="auto"/>
            <w:vAlign w:val="center"/>
          </w:tcPr>
          <w:p w:rsidR="009171C4" w:rsidRPr="006D6AF5" w:rsidRDefault="009171C4" w:rsidP="00BE6048">
            <w:pPr>
              <w:spacing w:after="0" w:line="240" w:lineRule="auto"/>
              <w:jc w:val="both"/>
              <w:rPr>
                <w:szCs w:val="22"/>
              </w:rPr>
            </w:pPr>
            <w:r w:rsidRPr="006D6AF5">
              <w:rPr>
                <w:sz w:val="22"/>
                <w:szCs w:val="22"/>
              </w:rPr>
              <w:t>Pansiyonlardaki sosyal, sportif ve kültürel faaliyetler geliştirilecektir.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853"/>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611"/>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rPr>
            </w:pPr>
            <w:r w:rsidRPr="00F415FB">
              <w:rPr>
                <w:sz w:val="22"/>
                <w:szCs w:val="22"/>
              </w:rPr>
              <w:t>Okul sağlığı ve güvenliği için gerekli düzenlemeler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706"/>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706"/>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rPr>
            </w:pPr>
            <w:r w:rsidRPr="00F415FB">
              <w:rPr>
                <w:sz w:val="22"/>
                <w:szCs w:val="22"/>
              </w:rPr>
              <w:t>Mali destek sağlayan tüm kurum/kuruluşlara proje sunulacaktır.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572"/>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highlight w:val="green"/>
              </w:rPr>
            </w:pPr>
            <w:r w:rsidRPr="00F415FB">
              <w:rPr>
                <w:sz w:val="22"/>
                <w:szCs w:val="22"/>
              </w:rPr>
              <w:t>Okul kantini ve yem</w:t>
            </w:r>
            <w:r>
              <w:rPr>
                <w:sz w:val="22"/>
                <w:szCs w:val="22"/>
              </w:rPr>
              <w:t xml:space="preserve">ekhane sık </w:t>
            </w:r>
            <w:proofErr w:type="spellStart"/>
            <w:r>
              <w:rPr>
                <w:sz w:val="22"/>
                <w:szCs w:val="22"/>
              </w:rPr>
              <w:t>sık</w:t>
            </w:r>
            <w:proofErr w:type="spellEnd"/>
            <w:r>
              <w:rPr>
                <w:sz w:val="22"/>
                <w:szCs w:val="22"/>
              </w:rPr>
              <w:t xml:space="preserve"> denetlenecek, ç</w:t>
            </w:r>
            <w:r w:rsidRPr="00F415FB">
              <w:rPr>
                <w:sz w:val="22"/>
                <w:szCs w:val="22"/>
              </w:rPr>
              <w:t>alışan personele yönelik eğitimler verilmesi sağlanacaktır.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572"/>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BE6048">
            <w:pPr>
              <w:spacing w:after="0" w:line="240" w:lineRule="auto"/>
              <w:jc w:val="both"/>
              <w:rPr>
                <w:szCs w:val="22"/>
              </w:rPr>
            </w:pPr>
            <w:r>
              <w:rPr>
                <w:sz w:val="22"/>
                <w:szCs w:val="22"/>
              </w:rPr>
              <w:t xml:space="preserve">Enerji verimliliği ve tasarrufu konusunda öğrenci </w:t>
            </w:r>
            <w:proofErr w:type="spellStart"/>
            <w:r>
              <w:rPr>
                <w:sz w:val="22"/>
                <w:szCs w:val="22"/>
              </w:rPr>
              <w:t>farkındalığı</w:t>
            </w:r>
            <w:proofErr w:type="spellEnd"/>
            <w:r>
              <w:rPr>
                <w:sz w:val="22"/>
                <w:szCs w:val="22"/>
              </w:rPr>
              <w:t xml:space="preserve"> için çalışmalar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572"/>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112" w:type="pct"/>
            <w:tcBorders>
              <w:top w:val="nil"/>
              <w:left w:val="nil"/>
              <w:bottom w:val="single" w:sz="8" w:space="0" w:color="auto"/>
              <w:right w:val="single" w:sz="8" w:space="0" w:color="auto"/>
            </w:tcBorders>
            <w:shd w:val="clear" w:color="auto" w:fill="auto"/>
            <w:vAlign w:val="center"/>
          </w:tcPr>
          <w:p w:rsidR="009171C4" w:rsidRDefault="009171C4" w:rsidP="00A724A8">
            <w:pPr>
              <w:spacing w:after="0" w:line="240" w:lineRule="auto"/>
              <w:jc w:val="both"/>
              <w:rPr>
                <w:szCs w:val="22"/>
              </w:rPr>
            </w:pPr>
            <w:r>
              <w:rPr>
                <w:sz w:val="22"/>
                <w:szCs w:val="22"/>
              </w:rPr>
              <w:t>Okul güvenlik kameralarının sürekli kontrolü ve bakımı yapılacaktır.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572"/>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112" w:type="pct"/>
            <w:tcBorders>
              <w:top w:val="nil"/>
              <w:left w:val="nil"/>
              <w:bottom w:val="single" w:sz="8" w:space="0" w:color="auto"/>
              <w:right w:val="single" w:sz="8" w:space="0" w:color="auto"/>
            </w:tcBorders>
            <w:shd w:val="clear" w:color="auto" w:fill="auto"/>
            <w:vAlign w:val="center"/>
          </w:tcPr>
          <w:p w:rsidR="009171C4" w:rsidRDefault="009171C4" w:rsidP="00A724A8">
            <w:pPr>
              <w:spacing w:after="0" w:line="240" w:lineRule="auto"/>
              <w:jc w:val="both"/>
              <w:rPr>
                <w:szCs w:val="22"/>
              </w:rPr>
            </w:pPr>
            <w:r>
              <w:rPr>
                <w:sz w:val="22"/>
                <w:szCs w:val="22"/>
              </w:rPr>
              <w:t>İş güvenliği kapsamında okulun tüm birimlerinin risk analizi yapılacak ve gerekli tedbirler alınacaktır.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777934" w:rsidRPr="00C45D02" w:rsidTr="002F1313">
        <w:trPr>
          <w:trHeight w:hRule="exact" w:val="976"/>
        </w:trPr>
        <w:tc>
          <w:tcPr>
            <w:tcW w:w="279" w:type="pct"/>
            <w:tcBorders>
              <w:top w:val="nil"/>
              <w:left w:val="single" w:sz="8" w:space="0" w:color="auto"/>
              <w:bottom w:val="single" w:sz="8" w:space="0" w:color="auto"/>
              <w:right w:val="single" w:sz="8" w:space="0" w:color="auto"/>
            </w:tcBorders>
            <w:shd w:val="clear" w:color="auto" w:fill="auto"/>
            <w:noWrap/>
            <w:vAlign w:val="center"/>
          </w:tcPr>
          <w:p w:rsidR="009171C4" w:rsidRPr="0017737A" w:rsidRDefault="009171C4"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112" w:type="pct"/>
            <w:tcBorders>
              <w:top w:val="nil"/>
              <w:left w:val="nil"/>
              <w:bottom w:val="single" w:sz="8" w:space="0" w:color="auto"/>
              <w:right w:val="single" w:sz="8" w:space="0" w:color="auto"/>
            </w:tcBorders>
            <w:shd w:val="clear" w:color="auto" w:fill="auto"/>
            <w:vAlign w:val="center"/>
          </w:tcPr>
          <w:p w:rsidR="009171C4" w:rsidRPr="00F415FB" w:rsidRDefault="009171C4"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491"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118"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bl>
    <w:p w:rsidR="00985B59" w:rsidRDefault="00985B59" w:rsidP="006517D8"/>
    <w:p w:rsidR="006F14DE" w:rsidRDefault="006F14DE"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245"/>
        <w:gridCol w:w="992"/>
        <w:gridCol w:w="1275"/>
        <w:gridCol w:w="1276"/>
        <w:gridCol w:w="709"/>
        <w:gridCol w:w="709"/>
      </w:tblGrid>
      <w:tr w:rsidR="00C00FDB" w:rsidRPr="00987750" w:rsidTr="00B01A0F">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245"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3969" w:type="dxa"/>
            <w:gridSpan w:val="4"/>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FF3ACB" w:rsidRPr="00987750" w:rsidTr="00B01A0F">
        <w:trPr>
          <w:trHeight w:val="378"/>
        </w:trPr>
        <w:tc>
          <w:tcPr>
            <w:tcW w:w="1384" w:type="dxa"/>
            <w:vMerge/>
            <w:shd w:val="clear" w:color="auto" w:fill="FBD4B4" w:themeFill="accent6" w:themeFillTint="66"/>
            <w:vAlign w:val="center"/>
            <w:hideMark/>
          </w:tcPr>
          <w:p w:rsidR="00FF3ACB" w:rsidRPr="00C00FDB" w:rsidRDefault="00FF3ACB" w:rsidP="00BE6048">
            <w:pPr>
              <w:spacing w:after="0" w:line="240" w:lineRule="auto"/>
              <w:rPr>
                <w:b/>
                <w:bCs/>
                <w:szCs w:val="24"/>
              </w:rPr>
            </w:pPr>
          </w:p>
        </w:tc>
        <w:tc>
          <w:tcPr>
            <w:tcW w:w="5245" w:type="dxa"/>
            <w:vMerge/>
            <w:shd w:val="clear" w:color="auto" w:fill="FBD4B4" w:themeFill="accent6" w:themeFillTint="66"/>
            <w:vAlign w:val="center"/>
            <w:hideMark/>
          </w:tcPr>
          <w:p w:rsidR="00FF3ACB" w:rsidRPr="00C00FDB" w:rsidRDefault="00FF3ACB" w:rsidP="00BE6048">
            <w:pPr>
              <w:spacing w:after="0" w:line="240" w:lineRule="auto"/>
              <w:rPr>
                <w:b/>
                <w:bCs/>
                <w:szCs w:val="24"/>
              </w:rPr>
            </w:pPr>
          </w:p>
        </w:tc>
        <w:tc>
          <w:tcPr>
            <w:tcW w:w="992" w:type="dxa"/>
            <w:shd w:val="clear" w:color="auto" w:fill="FBD4B4" w:themeFill="accent6" w:themeFillTint="66"/>
            <w:noWrap/>
            <w:vAlign w:val="center"/>
            <w:hideMark/>
          </w:tcPr>
          <w:p w:rsidR="00FF3ACB" w:rsidRPr="00C00FDB" w:rsidRDefault="00FF3ACB" w:rsidP="00FF3ACB">
            <w:pPr>
              <w:spacing w:after="0" w:line="240" w:lineRule="auto"/>
              <w:jc w:val="center"/>
              <w:rPr>
                <w:b/>
                <w:bCs/>
                <w:szCs w:val="24"/>
              </w:rPr>
            </w:pPr>
            <w:r w:rsidRPr="00C00FDB">
              <w:rPr>
                <w:b/>
                <w:bCs/>
                <w:szCs w:val="24"/>
              </w:rPr>
              <w:t>2019</w:t>
            </w:r>
          </w:p>
        </w:tc>
        <w:tc>
          <w:tcPr>
            <w:tcW w:w="1275" w:type="dxa"/>
            <w:shd w:val="clear" w:color="auto" w:fill="FBD4B4" w:themeFill="accent6" w:themeFillTint="66"/>
            <w:vAlign w:val="center"/>
          </w:tcPr>
          <w:p w:rsidR="00FF3ACB" w:rsidRPr="00C00FDB" w:rsidRDefault="00FF3ACB" w:rsidP="00FF3ACB">
            <w:pPr>
              <w:spacing w:after="0" w:line="240" w:lineRule="auto"/>
              <w:jc w:val="center"/>
              <w:rPr>
                <w:b/>
                <w:bCs/>
                <w:szCs w:val="24"/>
              </w:rPr>
            </w:pPr>
            <w:r w:rsidRPr="00C00FDB">
              <w:rPr>
                <w:b/>
                <w:bCs/>
                <w:szCs w:val="24"/>
              </w:rPr>
              <w:t>2020</w:t>
            </w:r>
          </w:p>
        </w:tc>
        <w:tc>
          <w:tcPr>
            <w:tcW w:w="1276" w:type="dxa"/>
            <w:shd w:val="clear" w:color="auto" w:fill="FBD4B4" w:themeFill="accent6" w:themeFillTint="66"/>
            <w:vAlign w:val="center"/>
          </w:tcPr>
          <w:p w:rsidR="00FF3ACB" w:rsidRPr="00C00FDB" w:rsidRDefault="00FF3ACB" w:rsidP="00FF3ACB">
            <w:pPr>
              <w:spacing w:after="0" w:line="240" w:lineRule="auto"/>
              <w:jc w:val="center"/>
              <w:rPr>
                <w:b/>
                <w:bCs/>
                <w:szCs w:val="24"/>
              </w:rPr>
            </w:pPr>
            <w:r w:rsidRPr="00C00FDB">
              <w:rPr>
                <w:b/>
                <w:bCs/>
                <w:szCs w:val="24"/>
              </w:rPr>
              <w:t>2021</w:t>
            </w:r>
          </w:p>
        </w:tc>
        <w:tc>
          <w:tcPr>
            <w:tcW w:w="709" w:type="dxa"/>
            <w:shd w:val="clear" w:color="auto" w:fill="FBD4B4" w:themeFill="accent6" w:themeFillTint="66"/>
            <w:vAlign w:val="center"/>
          </w:tcPr>
          <w:p w:rsidR="00FF3ACB" w:rsidRPr="00C00FDB" w:rsidRDefault="00FF3ACB" w:rsidP="00FF3ACB">
            <w:pPr>
              <w:spacing w:after="0" w:line="240" w:lineRule="auto"/>
              <w:jc w:val="center"/>
              <w:rPr>
                <w:b/>
                <w:bCs/>
                <w:szCs w:val="24"/>
              </w:rPr>
            </w:pPr>
            <w:r w:rsidRPr="00C00FDB">
              <w:rPr>
                <w:b/>
                <w:bCs/>
                <w:szCs w:val="24"/>
              </w:rPr>
              <w:t>2022</w:t>
            </w:r>
          </w:p>
        </w:tc>
        <w:tc>
          <w:tcPr>
            <w:tcW w:w="709" w:type="dxa"/>
            <w:shd w:val="clear" w:color="auto" w:fill="FBD4B4" w:themeFill="accent6" w:themeFillTint="66"/>
            <w:vAlign w:val="center"/>
          </w:tcPr>
          <w:p w:rsidR="00FF3ACB" w:rsidRPr="00C00FDB" w:rsidRDefault="00FF3ACB" w:rsidP="00FF3ACB">
            <w:pPr>
              <w:spacing w:after="0" w:line="240" w:lineRule="auto"/>
              <w:jc w:val="center"/>
              <w:rPr>
                <w:b/>
                <w:bCs/>
                <w:szCs w:val="24"/>
              </w:rPr>
            </w:pPr>
            <w:r w:rsidRPr="00C00FDB">
              <w:rPr>
                <w:b/>
                <w:bCs/>
                <w:szCs w:val="24"/>
              </w:rPr>
              <w:t>2023</w:t>
            </w:r>
          </w:p>
        </w:tc>
      </w:tr>
      <w:tr w:rsidR="00FF3ACB" w:rsidRPr="00987750" w:rsidTr="00B01A0F">
        <w:trPr>
          <w:trHeight w:val="696"/>
        </w:trPr>
        <w:tc>
          <w:tcPr>
            <w:tcW w:w="1384" w:type="dxa"/>
            <w:shd w:val="clear" w:color="auto" w:fill="auto"/>
            <w:vAlign w:val="center"/>
          </w:tcPr>
          <w:p w:rsidR="00FF3ACB" w:rsidRPr="00C00FDB" w:rsidRDefault="00FF3ACB" w:rsidP="00C00FDB">
            <w:pPr>
              <w:spacing w:after="0" w:line="240" w:lineRule="auto"/>
              <w:jc w:val="center"/>
              <w:rPr>
                <w:b/>
                <w:bCs/>
                <w:color w:val="FF0000"/>
                <w:szCs w:val="24"/>
              </w:rPr>
            </w:pPr>
            <w:r w:rsidRPr="00C00FDB">
              <w:rPr>
                <w:b/>
                <w:bCs/>
                <w:color w:val="FF0000"/>
                <w:szCs w:val="24"/>
              </w:rPr>
              <w:t>PG.3.3.1</w:t>
            </w:r>
          </w:p>
        </w:tc>
        <w:tc>
          <w:tcPr>
            <w:tcW w:w="5245" w:type="dxa"/>
            <w:shd w:val="clear" w:color="auto" w:fill="auto"/>
            <w:vAlign w:val="center"/>
          </w:tcPr>
          <w:p w:rsidR="00FF3ACB" w:rsidRPr="00C00FDB" w:rsidRDefault="00FF3AC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992" w:type="dxa"/>
            <w:shd w:val="clear" w:color="auto" w:fill="auto"/>
            <w:noWrap/>
            <w:vAlign w:val="center"/>
          </w:tcPr>
          <w:p w:rsidR="00FF3ACB" w:rsidRPr="00C00FDB" w:rsidRDefault="00FF3ACB" w:rsidP="00FF3ACB">
            <w:pPr>
              <w:spacing w:after="0" w:line="276" w:lineRule="auto"/>
              <w:jc w:val="center"/>
              <w:rPr>
                <w:szCs w:val="22"/>
              </w:rPr>
            </w:pPr>
            <w:r>
              <w:rPr>
                <w:szCs w:val="22"/>
              </w:rPr>
              <w:t>65</w:t>
            </w:r>
          </w:p>
        </w:tc>
        <w:tc>
          <w:tcPr>
            <w:tcW w:w="1275" w:type="dxa"/>
          </w:tcPr>
          <w:p w:rsidR="00FF3ACB" w:rsidRPr="00C00FDB" w:rsidRDefault="00FF3ACB" w:rsidP="00FF3ACB">
            <w:pPr>
              <w:spacing w:after="0" w:line="276" w:lineRule="auto"/>
              <w:jc w:val="center"/>
              <w:rPr>
                <w:szCs w:val="22"/>
              </w:rPr>
            </w:pPr>
            <w:r>
              <w:rPr>
                <w:szCs w:val="22"/>
              </w:rPr>
              <w:t>70</w:t>
            </w:r>
          </w:p>
        </w:tc>
        <w:tc>
          <w:tcPr>
            <w:tcW w:w="1276" w:type="dxa"/>
          </w:tcPr>
          <w:p w:rsidR="00FF3ACB" w:rsidRPr="00C00FDB" w:rsidRDefault="00FF3ACB" w:rsidP="00FF3ACB">
            <w:pPr>
              <w:spacing w:after="0" w:line="276" w:lineRule="auto"/>
              <w:jc w:val="center"/>
              <w:rPr>
                <w:szCs w:val="22"/>
              </w:rPr>
            </w:pPr>
            <w:r>
              <w:rPr>
                <w:szCs w:val="22"/>
              </w:rPr>
              <w:t>75</w:t>
            </w:r>
          </w:p>
        </w:tc>
        <w:tc>
          <w:tcPr>
            <w:tcW w:w="709" w:type="dxa"/>
          </w:tcPr>
          <w:p w:rsidR="00FF3ACB" w:rsidRPr="00C00FDB" w:rsidRDefault="00FF3ACB" w:rsidP="00FF3ACB">
            <w:pPr>
              <w:spacing w:after="0" w:line="276" w:lineRule="auto"/>
              <w:jc w:val="center"/>
              <w:rPr>
                <w:szCs w:val="22"/>
              </w:rPr>
            </w:pPr>
            <w:r>
              <w:rPr>
                <w:szCs w:val="22"/>
              </w:rPr>
              <w:t>80</w:t>
            </w:r>
          </w:p>
        </w:tc>
        <w:tc>
          <w:tcPr>
            <w:tcW w:w="709" w:type="dxa"/>
          </w:tcPr>
          <w:p w:rsidR="00FF3ACB" w:rsidRPr="00C00FDB" w:rsidRDefault="00FF3ACB" w:rsidP="00FF3ACB">
            <w:pPr>
              <w:spacing w:after="0" w:line="276" w:lineRule="auto"/>
              <w:jc w:val="center"/>
              <w:rPr>
                <w:szCs w:val="22"/>
              </w:rPr>
            </w:pPr>
            <w:r>
              <w:rPr>
                <w:szCs w:val="22"/>
              </w:rPr>
              <w:t>85</w:t>
            </w:r>
          </w:p>
        </w:tc>
      </w:tr>
      <w:tr w:rsidR="00FF3ACB" w:rsidRPr="00987750" w:rsidTr="00B01A0F">
        <w:trPr>
          <w:trHeight w:val="434"/>
        </w:trPr>
        <w:tc>
          <w:tcPr>
            <w:tcW w:w="1384" w:type="dxa"/>
            <w:shd w:val="clear" w:color="auto" w:fill="auto"/>
            <w:vAlign w:val="center"/>
          </w:tcPr>
          <w:p w:rsidR="00FF3ACB" w:rsidRPr="00C00FDB" w:rsidRDefault="00FF3ACB" w:rsidP="00C00FDB">
            <w:pPr>
              <w:spacing w:after="0" w:line="240" w:lineRule="auto"/>
              <w:jc w:val="center"/>
              <w:rPr>
                <w:szCs w:val="24"/>
              </w:rPr>
            </w:pPr>
            <w:r w:rsidRPr="00C00FDB">
              <w:rPr>
                <w:b/>
                <w:bCs/>
                <w:color w:val="FF0000"/>
                <w:szCs w:val="24"/>
              </w:rPr>
              <w:t>PG.3.3.2</w:t>
            </w:r>
          </w:p>
        </w:tc>
        <w:tc>
          <w:tcPr>
            <w:tcW w:w="5245" w:type="dxa"/>
            <w:shd w:val="clear" w:color="auto" w:fill="auto"/>
            <w:vAlign w:val="center"/>
          </w:tcPr>
          <w:p w:rsidR="00FF3ACB" w:rsidRPr="00C00FDB" w:rsidRDefault="00FF3ACB" w:rsidP="00BE6048">
            <w:pPr>
              <w:spacing w:after="0" w:line="240" w:lineRule="auto"/>
              <w:jc w:val="both"/>
              <w:rPr>
                <w:szCs w:val="22"/>
              </w:rPr>
            </w:pPr>
            <w:r w:rsidRPr="00C00FDB">
              <w:rPr>
                <w:sz w:val="22"/>
                <w:szCs w:val="22"/>
              </w:rPr>
              <w:t>Okul internet sayfasının görüntülenme sayısı</w:t>
            </w:r>
          </w:p>
        </w:tc>
        <w:tc>
          <w:tcPr>
            <w:tcW w:w="992" w:type="dxa"/>
            <w:shd w:val="clear" w:color="auto" w:fill="auto"/>
            <w:noWrap/>
            <w:vAlign w:val="center"/>
          </w:tcPr>
          <w:p w:rsidR="00FF3ACB" w:rsidRPr="00C00FDB" w:rsidRDefault="00FF3ACB" w:rsidP="00FF3ACB">
            <w:pPr>
              <w:spacing w:after="0" w:line="276" w:lineRule="auto"/>
              <w:jc w:val="center"/>
              <w:rPr>
                <w:szCs w:val="22"/>
              </w:rPr>
            </w:pPr>
            <w:r>
              <w:rPr>
                <w:szCs w:val="22"/>
              </w:rPr>
              <w:t>300</w:t>
            </w:r>
          </w:p>
        </w:tc>
        <w:tc>
          <w:tcPr>
            <w:tcW w:w="1275" w:type="dxa"/>
          </w:tcPr>
          <w:p w:rsidR="00FF3ACB" w:rsidRPr="00C00FDB" w:rsidRDefault="00FF3ACB" w:rsidP="00FF3ACB">
            <w:pPr>
              <w:spacing w:after="0" w:line="276" w:lineRule="auto"/>
              <w:jc w:val="center"/>
              <w:rPr>
                <w:szCs w:val="22"/>
              </w:rPr>
            </w:pPr>
            <w:r>
              <w:rPr>
                <w:szCs w:val="22"/>
              </w:rPr>
              <w:t>350</w:t>
            </w:r>
          </w:p>
        </w:tc>
        <w:tc>
          <w:tcPr>
            <w:tcW w:w="1276" w:type="dxa"/>
          </w:tcPr>
          <w:p w:rsidR="00FF3ACB" w:rsidRPr="00C00FDB" w:rsidRDefault="00FF3ACB" w:rsidP="00FF3ACB">
            <w:pPr>
              <w:spacing w:after="0" w:line="276" w:lineRule="auto"/>
              <w:jc w:val="center"/>
              <w:rPr>
                <w:szCs w:val="22"/>
              </w:rPr>
            </w:pPr>
            <w:r>
              <w:rPr>
                <w:szCs w:val="22"/>
              </w:rPr>
              <w:t>400</w:t>
            </w:r>
          </w:p>
        </w:tc>
        <w:tc>
          <w:tcPr>
            <w:tcW w:w="709" w:type="dxa"/>
          </w:tcPr>
          <w:p w:rsidR="00FF3ACB" w:rsidRPr="00C00FDB" w:rsidRDefault="00FF3ACB" w:rsidP="00FF3ACB">
            <w:pPr>
              <w:spacing w:after="0" w:line="276" w:lineRule="auto"/>
              <w:jc w:val="center"/>
              <w:rPr>
                <w:szCs w:val="22"/>
              </w:rPr>
            </w:pPr>
            <w:r>
              <w:rPr>
                <w:szCs w:val="22"/>
              </w:rPr>
              <w:t>450</w:t>
            </w:r>
          </w:p>
        </w:tc>
        <w:tc>
          <w:tcPr>
            <w:tcW w:w="709" w:type="dxa"/>
          </w:tcPr>
          <w:p w:rsidR="00FF3ACB" w:rsidRPr="00C00FDB" w:rsidRDefault="00FF3ACB" w:rsidP="00FF3ACB">
            <w:pPr>
              <w:spacing w:after="0" w:line="276" w:lineRule="auto"/>
              <w:jc w:val="center"/>
              <w:rPr>
                <w:szCs w:val="22"/>
              </w:rPr>
            </w:pPr>
            <w:r>
              <w:rPr>
                <w:szCs w:val="22"/>
              </w:rPr>
              <w:t>500</w:t>
            </w:r>
          </w:p>
        </w:tc>
      </w:tr>
      <w:tr w:rsidR="00FF3ACB" w:rsidRPr="00987750" w:rsidTr="00B01A0F">
        <w:trPr>
          <w:trHeight w:val="410"/>
        </w:trPr>
        <w:tc>
          <w:tcPr>
            <w:tcW w:w="1384" w:type="dxa"/>
            <w:shd w:val="clear" w:color="auto" w:fill="auto"/>
            <w:vAlign w:val="center"/>
          </w:tcPr>
          <w:p w:rsidR="00FF3ACB" w:rsidRPr="00C00FDB" w:rsidRDefault="00FF3ACB" w:rsidP="00C00FDB">
            <w:pPr>
              <w:spacing w:after="0" w:line="240" w:lineRule="auto"/>
              <w:jc w:val="center"/>
              <w:rPr>
                <w:szCs w:val="24"/>
              </w:rPr>
            </w:pPr>
            <w:r w:rsidRPr="00C00FDB">
              <w:rPr>
                <w:b/>
                <w:bCs/>
                <w:color w:val="FF0000"/>
                <w:szCs w:val="24"/>
              </w:rPr>
              <w:t>PG.3.3.3</w:t>
            </w:r>
          </w:p>
        </w:tc>
        <w:tc>
          <w:tcPr>
            <w:tcW w:w="5245" w:type="dxa"/>
            <w:shd w:val="clear" w:color="auto" w:fill="auto"/>
            <w:vAlign w:val="center"/>
          </w:tcPr>
          <w:p w:rsidR="00FF3ACB" w:rsidRPr="00C00FDB" w:rsidRDefault="00FF3ACB" w:rsidP="00BE6048">
            <w:pPr>
              <w:spacing w:after="0" w:line="240" w:lineRule="auto"/>
              <w:jc w:val="both"/>
              <w:rPr>
                <w:szCs w:val="22"/>
              </w:rPr>
            </w:pPr>
            <w:r w:rsidRPr="00C00FDB">
              <w:rPr>
                <w:sz w:val="22"/>
                <w:szCs w:val="22"/>
              </w:rPr>
              <w:t>Veli toplantılarına katılım oranı</w:t>
            </w:r>
            <w:r>
              <w:rPr>
                <w:sz w:val="22"/>
                <w:szCs w:val="22"/>
              </w:rPr>
              <w:t xml:space="preserve"> (%)</w:t>
            </w:r>
          </w:p>
        </w:tc>
        <w:tc>
          <w:tcPr>
            <w:tcW w:w="992" w:type="dxa"/>
            <w:shd w:val="clear" w:color="auto" w:fill="auto"/>
            <w:noWrap/>
            <w:vAlign w:val="center"/>
          </w:tcPr>
          <w:p w:rsidR="00FF3ACB" w:rsidRPr="00C00FDB" w:rsidRDefault="00FF3ACB" w:rsidP="00FF3ACB">
            <w:pPr>
              <w:spacing w:after="0" w:line="276" w:lineRule="auto"/>
              <w:jc w:val="center"/>
              <w:rPr>
                <w:szCs w:val="22"/>
              </w:rPr>
            </w:pPr>
            <w:r>
              <w:rPr>
                <w:szCs w:val="22"/>
              </w:rPr>
              <w:t>15</w:t>
            </w:r>
          </w:p>
        </w:tc>
        <w:tc>
          <w:tcPr>
            <w:tcW w:w="1275" w:type="dxa"/>
          </w:tcPr>
          <w:p w:rsidR="00FF3ACB" w:rsidRPr="00C00FDB" w:rsidRDefault="00FF3ACB" w:rsidP="00FF3ACB">
            <w:pPr>
              <w:spacing w:after="0" w:line="276" w:lineRule="auto"/>
              <w:jc w:val="center"/>
              <w:rPr>
                <w:szCs w:val="22"/>
              </w:rPr>
            </w:pPr>
            <w:r>
              <w:rPr>
                <w:szCs w:val="22"/>
              </w:rPr>
              <w:t>20</w:t>
            </w:r>
          </w:p>
        </w:tc>
        <w:tc>
          <w:tcPr>
            <w:tcW w:w="1276" w:type="dxa"/>
          </w:tcPr>
          <w:p w:rsidR="00FF3ACB" w:rsidRPr="00C00FDB" w:rsidRDefault="00FF3ACB" w:rsidP="00FF3ACB">
            <w:pPr>
              <w:spacing w:after="0" w:line="276" w:lineRule="auto"/>
              <w:jc w:val="center"/>
              <w:rPr>
                <w:szCs w:val="22"/>
              </w:rPr>
            </w:pPr>
            <w:r>
              <w:rPr>
                <w:szCs w:val="22"/>
              </w:rPr>
              <w:t>25</w:t>
            </w:r>
          </w:p>
        </w:tc>
        <w:tc>
          <w:tcPr>
            <w:tcW w:w="709" w:type="dxa"/>
          </w:tcPr>
          <w:p w:rsidR="00FF3ACB" w:rsidRPr="00C00FDB" w:rsidRDefault="00FF3ACB" w:rsidP="00FF3ACB">
            <w:pPr>
              <w:spacing w:after="0" w:line="276" w:lineRule="auto"/>
              <w:jc w:val="center"/>
              <w:rPr>
                <w:szCs w:val="22"/>
              </w:rPr>
            </w:pPr>
            <w:r>
              <w:rPr>
                <w:szCs w:val="22"/>
              </w:rPr>
              <w:t>30</w:t>
            </w:r>
          </w:p>
        </w:tc>
        <w:tc>
          <w:tcPr>
            <w:tcW w:w="709" w:type="dxa"/>
          </w:tcPr>
          <w:p w:rsidR="00FF3ACB" w:rsidRPr="00C00FDB" w:rsidRDefault="00FF3ACB" w:rsidP="00FF3ACB">
            <w:pPr>
              <w:spacing w:after="0" w:line="276" w:lineRule="auto"/>
              <w:jc w:val="center"/>
              <w:rPr>
                <w:szCs w:val="22"/>
              </w:rPr>
            </w:pPr>
            <w:r>
              <w:rPr>
                <w:szCs w:val="22"/>
              </w:rPr>
              <w:t>35</w:t>
            </w:r>
          </w:p>
        </w:tc>
      </w:tr>
      <w:tr w:rsidR="00FF3ACB" w:rsidRPr="00987750" w:rsidTr="00B01A0F">
        <w:trPr>
          <w:trHeight w:val="20"/>
        </w:trPr>
        <w:tc>
          <w:tcPr>
            <w:tcW w:w="1384" w:type="dxa"/>
            <w:shd w:val="clear" w:color="auto" w:fill="auto"/>
            <w:vAlign w:val="center"/>
          </w:tcPr>
          <w:p w:rsidR="00FF3ACB" w:rsidRPr="00C00FDB" w:rsidRDefault="00FF3ACB" w:rsidP="00C00FDB">
            <w:pPr>
              <w:spacing w:after="0" w:line="240" w:lineRule="auto"/>
              <w:jc w:val="center"/>
              <w:rPr>
                <w:b/>
                <w:bCs/>
                <w:color w:val="FF0000"/>
                <w:szCs w:val="24"/>
              </w:rPr>
            </w:pPr>
            <w:r w:rsidRPr="00C00FDB">
              <w:rPr>
                <w:b/>
                <w:bCs/>
                <w:color w:val="FF0000"/>
                <w:szCs w:val="24"/>
              </w:rPr>
              <w:t>PG.3.3.4</w:t>
            </w:r>
          </w:p>
        </w:tc>
        <w:tc>
          <w:tcPr>
            <w:tcW w:w="5245" w:type="dxa"/>
            <w:shd w:val="clear" w:color="auto" w:fill="auto"/>
            <w:vAlign w:val="center"/>
          </w:tcPr>
          <w:p w:rsidR="00FF3ACB" w:rsidRPr="00C00FDB" w:rsidRDefault="00FF3ACB" w:rsidP="00E1080C">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992" w:type="dxa"/>
            <w:shd w:val="clear" w:color="auto" w:fill="auto"/>
            <w:noWrap/>
            <w:vAlign w:val="center"/>
          </w:tcPr>
          <w:p w:rsidR="00FF3ACB" w:rsidRPr="00C00FDB" w:rsidRDefault="00FF3ACB" w:rsidP="00FF3ACB">
            <w:pPr>
              <w:spacing w:after="0" w:line="276" w:lineRule="auto"/>
              <w:jc w:val="center"/>
              <w:rPr>
                <w:szCs w:val="22"/>
              </w:rPr>
            </w:pPr>
            <w:r>
              <w:rPr>
                <w:szCs w:val="22"/>
              </w:rPr>
              <w:t>1</w:t>
            </w:r>
          </w:p>
        </w:tc>
        <w:tc>
          <w:tcPr>
            <w:tcW w:w="1275" w:type="dxa"/>
          </w:tcPr>
          <w:p w:rsidR="00FF3ACB" w:rsidRPr="00C00FDB" w:rsidRDefault="00FF3ACB" w:rsidP="00FF3ACB">
            <w:pPr>
              <w:spacing w:after="0" w:line="276" w:lineRule="auto"/>
              <w:jc w:val="center"/>
              <w:rPr>
                <w:szCs w:val="22"/>
              </w:rPr>
            </w:pPr>
            <w:r>
              <w:rPr>
                <w:szCs w:val="22"/>
              </w:rPr>
              <w:t>2</w:t>
            </w:r>
          </w:p>
        </w:tc>
        <w:tc>
          <w:tcPr>
            <w:tcW w:w="1276" w:type="dxa"/>
          </w:tcPr>
          <w:p w:rsidR="00FF3ACB" w:rsidRPr="00C00FDB" w:rsidRDefault="00FF3ACB" w:rsidP="00FF3ACB">
            <w:pPr>
              <w:spacing w:after="0" w:line="276" w:lineRule="auto"/>
              <w:jc w:val="center"/>
              <w:rPr>
                <w:szCs w:val="22"/>
              </w:rPr>
            </w:pPr>
            <w:r>
              <w:rPr>
                <w:szCs w:val="22"/>
              </w:rPr>
              <w:t>3</w:t>
            </w:r>
          </w:p>
        </w:tc>
        <w:tc>
          <w:tcPr>
            <w:tcW w:w="709" w:type="dxa"/>
          </w:tcPr>
          <w:p w:rsidR="00FF3ACB" w:rsidRPr="00C00FDB" w:rsidRDefault="00FF3ACB" w:rsidP="00FF3ACB">
            <w:pPr>
              <w:spacing w:after="0" w:line="276" w:lineRule="auto"/>
              <w:jc w:val="center"/>
              <w:rPr>
                <w:szCs w:val="22"/>
              </w:rPr>
            </w:pPr>
            <w:r>
              <w:rPr>
                <w:szCs w:val="22"/>
              </w:rPr>
              <w:t>4</w:t>
            </w:r>
          </w:p>
        </w:tc>
        <w:tc>
          <w:tcPr>
            <w:tcW w:w="709" w:type="dxa"/>
          </w:tcPr>
          <w:p w:rsidR="00FF3ACB" w:rsidRPr="00C00FDB" w:rsidRDefault="00FF3ACB" w:rsidP="00FF3ACB">
            <w:pPr>
              <w:spacing w:after="0" w:line="276" w:lineRule="auto"/>
              <w:jc w:val="center"/>
              <w:rPr>
                <w:szCs w:val="22"/>
              </w:rPr>
            </w:pPr>
            <w:r>
              <w:rPr>
                <w:szCs w:val="22"/>
              </w:rPr>
              <w:t>5</w:t>
            </w:r>
          </w:p>
        </w:tc>
      </w:tr>
      <w:tr w:rsidR="00FF3ACB" w:rsidRPr="00987750" w:rsidTr="00B01A0F">
        <w:trPr>
          <w:trHeight w:val="20"/>
        </w:trPr>
        <w:tc>
          <w:tcPr>
            <w:tcW w:w="1384" w:type="dxa"/>
            <w:shd w:val="clear" w:color="auto" w:fill="auto"/>
            <w:vAlign w:val="center"/>
          </w:tcPr>
          <w:p w:rsidR="00FF3ACB" w:rsidRPr="00C00FDB" w:rsidRDefault="00FF3ACB" w:rsidP="00C00FDB">
            <w:pPr>
              <w:spacing w:after="0" w:line="240" w:lineRule="auto"/>
              <w:jc w:val="center"/>
              <w:rPr>
                <w:b/>
                <w:bCs/>
                <w:color w:val="FF0000"/>
                <w:szCs w:val="24"/>
              </w:rPr>
            </w:pPr>
            <w:r w:rsidRPr="00C00FDB">
              <w:rPr>
                <w:b/>
                <w:bCs/>
                <w:color w:val="FF0000"/>
                <w:szCs w:val="24"/>
              </w:rPr>
              <w:t>PG.3.3.5</w:t>
            </w:r>
          </w:p>
        </w:tc>
        <w:tc>
          <w:tcPr>
            <w:tcW w:w="5245" w:type="dxa"/>
            <w:shd w:val="clear" w:color="auto" w:fill="auto"/>
            <w:vAlign w:val="center"/>
          </w:tcPr>
          <w:p w:rsidR="00FF3ACB" w:rsidRPr="00C00FDB" w:rsidRDefault="00FF3ACB" w:rsidP="00A2149D">
            <w:pPr>
              <w:spacing w:after="0" w:line="240" w:lineRule="auto"/>
              <w:jc w:val="both"/>
              <w:rPr>
                <w:szCs w:val="22"/>
              </w:rPr>
            </w:pPr>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p>
        </w:tc>
        <w:tc>
          <w:tcPr>
            <w:tcW w:w="992" w:type="dxa"/>
            <w:shd w:val="clear" w:color="auto" w:fill="auto"/>
            <w:noWrap/>
            <w:vAlign w:val="center"/>
          </w:tcPr>
          <w:p w:rsidR="00FF3ACB" w:rsidRPr="00C00FDB" w:rsidRDefault="00FF3ACB" w:rsidP="00FF3ACB">
            <w:pPr>
              <w:spacing w:after="0" w:line="276" w:lineRule="auto"/>
              <w:jc w:val="center"/>
              <w:rPr>
                <w:szCs w:val="22"/>
              </w:rPr>
            </w:pPr>
            <w:r>
              <w:rPr>
                <w:szCs w:val="22"/>
              </w:rPr>
              <w:t>0</w:t>
            </w:r>
          </w:p>
        </w:tc>
        <w:tc>
          <w:tcPr>
            <w:tcW w:w="1275" w:type="dxa"/>
          </w:tcPr>
          <w:p w:rsidR="00FF3ACB" w:rsidRPr="00C00FDB" w:rsidRDefault="00FF3ACB" w:rsidP="00FF3ACB">
            <w:pPr>
              <w:spacing w:after="0" w:line="276" w:lineRule="auto"/>
              <w:jc w:val="center"/>
              <w:rPr>
                <w:szCs w:val="22"/>
              </w:rPr>
            </w:pPr>
            <w:r>
              <w:rPr>
                <w:szCs w:val="22"/>
              </w:rPr>
              <w:t>0</w:t>
            </w:r>
          </w:p>
        </w:tc>
        <w:tc>
          <w:tcPr>
            <w:tcW w:w="1276" w:type="dxa"/>
          </w:tcPr>
          <w:p w:rsidR="00FF3ACB" w:rsidRPr="00C00FDB" w:rsidRDefault="00FF3ACB" w:rsidP="00FF3ACB">
            <w:pPr>
              <w:spacing w:after="0" w:line="276" w:lineRule="auto"/>
              <w:jc w:val="center"/>
              <w:rPr>
                <w:szCs w:val="22"/>
              </w:rPr>
            </w:pPr>
            <w:r>
              <w:rPr>
                <w:szCs w:val="22"/>
              </w:rPr>
              <w:t>0</w:t>
            </w:r>
          </w:p>
        </w:tc>
        <w:tc>
          <w:tcPr>
            <w:tcW w:w="709" w:type="dxa"/>
          </w:tcPr>
          <w:p w:rsidR="00FF3ACB" w:rsidRPr="00C00FDB" w:rsidRDefault="00FF3ACB" w:rsidP="00FF3ACB">
            <w:pPr>
              <w:spacing w:after="0" w:line="276" w:lineRule="auto"/>
              <w:jc w:val="center"/>
              <w:rPr>
                <w:szCs w:val="22"/>
              </w:rPr>
            </w:pPr>
            <w:r>
              <w:rPr>
                <w:szCs w:val="22"/>
              </w:rPr>
              <w:t>0</w:t>
            </w:r>
          </w:p>
        </w:tc>
        <w:tc>
          <w:tcPr>
            <w:tcW w:w="709" w:type="dxa"/>
          </w:tcPr>
          <w:p w:rsidR="00FF3ACB" w:rsidRPr="00C00FDB" w:rsidRDefault="00FF3ACB" w:rsidP="00FF3ACB">
            <w:pPr>
              <w:spacing w:after="0" w:line="276" w:lineRule="auto"/>
              <w:jc w:val="center"/>
              <w:rPr>
                <w:szCs w:val="22"/>
              </w:rPr>
            </w:pPr>
            <w:r>
              <w:rPr>
                <w:szCs w:val="22"/>
              </w:rPr>
              <w:t>0</w:t>
            </w:r>
          </w:p>
        </w:tc>
      </w:tr>
    </w:tbl>
    <w:p w:rsidR="00C00FDB" w:rsidRDefault="00C00FDB" w:rsidP="00C00FDB">
      <w:pPr>
        <w:rPr>
          <w:b/>
          <w:szCs w:val="24"/>
        </w:rPr>
      </w:pPr>
    </w:p>
    <w:p w:rsidR="00884409" w:rsidRDefault="00884409" w:rsidP="00C00FDB">
      <w:pPr>
        <w:rPr>
          <w:b/>
          <w:szCs w:val="24"/>
        </w:rPr>
      </w:pPr>
    </w:p>
    <w:p w:rsidR="00884409" w:rsidRPr="00E272AE" w:rsidRDefault="00884409"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096"/>
        <w:gridCol w:w="4859"/>
        <w:gridCol w:w="2756"/>
        <w:gridCol w:w="2192"/>
      </w:tblGrid>
      <w:tr w:rsidR="00E272AE" w:rsidRPr="00987750" w:rsidTr="009171C4">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A724A8">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A724A8">
            <w:pPr>
              <w:spacing w:after="0" w:line="240" w:lineRule="auto"/>
              <w:jc w:val="center"/>
              <w:rPr>
                <w:b/>
                <w:bCs/>
                <w:color w:val="000000"/>
                <w:szCs w:val="24"/>
              </w:rPr>
            </w:pPr>
            <w:r w:rsidRPr="00E272AE">
              <w:rPr>
                <w:b/>
                <w:bCs/>
                <w:color w:val="000000"/>
                <w:szCs w:val="24"/>
              </w:rPr>
              <w:t>Eylem İfadesi</w:t>
            </w:r>
          </w:p>
        </w:tc>
        <w:tc>
          <w:tcPr>
            <w:tcW w:w="126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724A8">
            <w:pPr>
              <w:spacing w:after="0" w:line="240" w:lineRule="auto"/>
              <w:jc w:val="center"/>
              <w:rPr>
                <w:b/>
                <w:bCs/>
                <w:color w:val="000000"/>
                <w:szCs w:val="24"/>
              </w:rPr>
            </w:pPr>
            <w:r w:rsidRPr="00E272AE">
              <w:rPr>
                <w:b/>
                <w:bCs/>
                <w:color w:val="000000"/>
                <w:szCs w:val="24"/>
              </w:rPr>
              <w:t>Eylem Sorumlusu</w:t>
            </w:r>
          </w:p>
        </w:tc>
        <w:tc>
          <w:tcPr>
            <w:tcW w:w="1005"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724A8">
            <w:pPr>
              <w:spacing w:after="0" w:line="240" w:lineRule="auto"/>
              <w:jc w:val="center"/>
              <w:rPr>
                <w:b/>
                <w:bCs/>
                <w:color w:val="000000"/>
                <w:szCs w:val="24"/>
              </w:rPr>
            </w:pPr>
            <w:r w:rsidRPr="00E272AE">
              <w:rPr>
                <w:b/>
                <w:bCs/>
                <w:color w:val="000000"/>
                <w:szCs w:val="24"/>
              </w:rPr>
              <w:t>Eylem Tarihi</w:t>
            </w:r>
          </w:p>
        </w:tc>
      </w:tr>
      <w:tr w:rsidR="009171C4" w:rsidRPr="00987750" w:rsidTr="009171C4">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9171C4" w:rsidRPr="00E272AE" w:rsidRDefault="009171C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9171C4" w:rsidRPr="00E272AE" w:rsidRDefault="009171C4" w:rsidP="00A724A8">
            <w:pPr>
              <w:spacing w:after="0" w:line="240" w:lineRule="auto"/>
              <w:jc w:val="both"/>
              <w:rPr>
                <w:color w:val="000000"/>
                <w:szCs w:val="22"/>
              </w:rPr>
            </w:pPr>
            <w:r w:rsidRPr="00E272AE">
              <w:rPr>
                <w:sz w:val="22"/>
                <w:szCs w:val="22"/>
              </w:rPr>
              <w:t>Karar alma süreçlerine paydaşların katılımı sağlanacaktır.</w:t>
            </w:r>
          </w:p>
        </w:tc>
        <w:tc>
          <w:tcPr>
            <w:tcW w:w="1264"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005"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9171C4" w:rsidRPr="00987750" w:rsidTr="009171C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171C4" w:rsidRPr="00E272AE" w:rsidRDefault="009171C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9171C4" w:rsidRPr="00E272AE" w:rsidRDefault="009171C4" w:rsidP="00A724A8">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264"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005"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9171C4" w:rsidRPr="00987750" w:rsidTr="009171C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171C4" w:rsidRPr="00E272AE" w:rsidRDefault="009171C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171C4" w:rsidRPr="00970FBE" w:rsidRDefault="009171C4" w:rsidP="00A724A8">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264"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Okul idaresi ve görevlendireceği öğretmen/öğretmenler</w:t>
            </w:r>
          </w:p>
        </w:tc>
        <w:tc>
          <w:tcPr>
            <w:tcW w:w="1005" w:type="pct"/>
            <w:tcBorders>
              <w:top w:val="nil"/>
              <w:left w:val="nil"/>
              <w:bottom w:val="single" w:sz="8" w:space="0" w:color="auto"/>
              <w:right w:val="single" w:sz="8" w:space="0" w:color="auto"/>
            </w:tcBorders>
            <w:shd w:val="clear" w:color="auto" w:fill="auto"/>
            <w:vAlign w:val="center"/>
          </w:tcPr>
          <w:p w:rsidR="009171C4" w:rsidRPr="009171C4" w:rsidRDefault="009171C4" w:rsidP="0093120B">
            <w:pPr>
              <w:spacing w:after="0" w:line="240" w:lineRule="auto"/>
              <w:jc w:val="both"/>
              <w:rPr>
                <w:color w:val="000000" w:themeColor="text1"/>
                <w:szCs w:val="22"/>
              </w:rPr>
            </w:pPr>
            <w:r w:rsidRPr="009171C4">
              <w:rPr>
                <w:color w:val="000000" w:themeColor="text1"/>
                <w:sz w:val="22"/>
                <w:szCs w:val="22"/>
              </w:rPr>
              <w:t>Eğitim-Öğretim Yılı</w:t>
            </w:r>
          </w:p>
        </w:tc>
      </w:tr>
      <w:tr w:rsidR="009171C4" w:rsidRPr="00987750" w:rsidTr="009171C4">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171C4" w:rsidRPr="00E272AE" w:rsidRDefault="009171C4"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9171C4" w:rsidRPr="00E272AE" w:rsidRDefault="009171C4"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264" w:type="pct"/>
            <w:tcBorders>
              <w:top w:val="nil"/>
              <w:left w:val="nil"/>
              <w:bottom w:val="single" w:sz="8" w:space="0" w:color="auto"/>
              <w:right w:val="single" w:sz="8" w:space="0" w:color="auto"/>
            </w:tcBorders>
            <w:shd w:val="clear" w:color="auto" w:fill="auto"/>
            <w:vAlign w:val="center"/>
          </w:tcPr>
          <w:p w:rsidR="009171C4" w:rsidRPr="00E272AE" w:rsidRDefault="009171C4" w:rsidP="00A724A8">
            <w:pPr>
              <w:spacing w:after="0" w:line="240" w:lineRule="auto"/>
              <w:rPr>
                <w:szCs w:val="24"/>
              </w:rPr>
            </w:pPr>
            <w:r w:rsidRPr="009171C4">
              <w:rPr>
                <w:color w:val="000000" w:themeColor="text1"/>
                <w:sz w:val="22"/>
                <w:szCs w:val="22"/>
              </w:rPr>
              <w:t>Okul idaresi ve görevlendireceği öğretmen/öğretmenler</w:t>
            </w:r>
          </w:p>
        </w:tc>
        <w:tc>
          <w:tcPr>
            <w:tcW w:w="1005" w:type="pct"/>
            <w:tcBorders>
              <w:top w:val="nil"/>
              <w:left w:val="nil"/>
              <w:bottom w:val="single" w:sz="8" w:space="0" w:color="auto"/>
              <w:right w:val="single" w:sz="8" w:space="0" w:color="auto"/>
            </w:tcBorders>
            <w:shd w:val="clear" w:color="auto" w:fill="auto"/>
            <w:vAlign w:val="center"/>
          </w:tcPr>
          <w:p w:rsidR="009171C4" w:rsidRPr="00E272AE" w:rsidRDefault="009171C4" w:rsidP="00A724A8">
            <w:pPr>
              <w:spacing w:after="0" w:line="240" w:lineRule="auto"/>
              <w:rPr>
                <w:szCs w:val="24"/>
              </w:rPr>
            </w:pPr>
            <w:r w:rsidRPr="009171C4">
              <w:rPr>
                <w:color w:val="000000" w:themeColor="text1"/>
                <w:sz w:val="22"/>
                <w:szCs w:val="22"/>
              </w:rPr>
              <w:t>Eğitim-Öğretim Yılı</w:t>
            </w:r>
          </w:p>
        </w:tc>
      </w:tr>
    </w:tbl>
    <w:p w:rsidR="00C726D2" w:rsidRDefault="00C726D2" w:rsidP="006517D8"/>
    <w:p w:rsidR="00884409" w:rsidRDefault="00884409" w:rsidP="006517D8"/>
    <w:p w:rsidR="00C726D2" w:rsidRPr="00987750" w:rsidRDefault="00C726D2" w:rsidP="006517D8">
      <w:pPr>
        <w:pStyle w:val="Balk1"/>
      </w:pPr>
      <w:bookmarkStart w:id="47" w:name="_Toc531097547"/>
      <w:r w:rsidRPr="00987750">
        <w:t>V. BÖLÜM</w:t>
      </w:r>
      <w:bookmarkEnd w:id="44"/>
      <w:bookmarkEnd w:id="45"/>
      <w:r w:rsidRPr="00987750">
        <w:t>:</w:t>
      </w:r>
      <w:bookmarkStart w:id="48" w:name="_Toc416085168"/>
      <w:bookmarkStart w:id="49" w:name="_Toc529519471"/>
      <w:r w:rsidRPr="00987750">
        <w:t xml:space="preserve"> MALİYETLENDİRM</w:t>
      </w:r>
      <w:bookmarkEnd w:id="47"/>
      <w:bookmarkEnd w:id="48"/>
      <w:bookmarkEnd w:id="49"/>
      <w:r w:rsidR="0041302D">
        <w:t>E</w:t>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10758" w:type="dxa"/>
        <w:tblInd w:w="85" w:type="dxa"/>
        <w:tblLayout w:type="fixed"/>
        <w:tblCellMar>
          <w:left w:w="70" w:type="dxa"/>
          <w:right w:w="70" w:type="dxa"/>
        </w:tblCellMar>
        <w:tblLook w:val="04A0"/>
      </w:tblPr>
      <w:tblGrid>
        <w:gridCol w:w="3954"/>
        <w:gridCol w:w="1134"/>
        <w:gridCol w:w="1134"/>
        <w:gridCol w:w="1134"/>
        <w:gridCol w:w="1134"/>
        <w:gridCol w:w="1134"/>
        <w:gridCol w:w="1134"/>
      </w:tblGrid>
      <w:tr w:rsidR="00C726D2" w:rsidRPr="00987750" w:rsidTr="00B01A0F">
        <w:trPr>
          <w:trHeight w:val="533"/>
        </w:trPr>
        <w:tc>
          <w:tcPr>
            <w:tcW w:w="395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01A0F">
        <w:trPr>
          <w:trHeight w:val="533"/>
        </w:trPr>
        <w:tc>
          <w:tcPr>
            <w:tcW w:w="3954"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01A0F">
        <w:trPr>
          <w:trHeight w:val="300"/>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12" w:space="0" w:color="000000"/>
            </w:tcBorders>
            <w:shd w:val="clear" w:color="auto" w:fill="auto"/>
            <w:vAlign w:val="center"/>
          </w:tcPr>
          <w:p w:rsidR="00C726D2" w:rsidRPr="00987750" w:rsidRDefault="009171C4" w:rsidP="006517D8">
            <w:r>
              <w:t>25000</w:t>
            </w:r>
          </w:p>
        </w:tc>
      </w:tr>
      <w:tr w:rsidR="00C726D2" w:rsidRPr="00987750" w:rsidTr="00B01A0F">
        <w:trPr>
          <w:trHeight w:val="600"/>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0</w:t>
            </w:r>
          </w:p>
        </w:tc>
        <w:tc>
          <w:tcPr>
            <w:tcW w:w="1134" w:type="dxa"/>
            <w:tcBorders>
              <w:top w:val="nil"/>
              <w:left w:val="nil"/>
              <w:bottom w:val="single" w:sz="4" w:space="0" w:color="000000"/>
              <w:right w:val="single" w:sz="12" w:space="0" w:color="000000"/>
            </w:tcBorders>
            <w:shd w:val="clear" w:color="auto" w:fill="auto"/>
            <w:vAlign w:val="center"/>
          </w:tcPr>
          <w:p w:rsidR="00C726D2" w:rsidRPr="00987750" w:rsidRDefault="009171C4" w:rsidP="006517D8">
            <w:r>
              <w:t>0</w:t>
            </w:r>
          </w:p>
        </w:tc>
      </w:tr>
      <w:tr w:rsidR="00C726D2" w:rsidRPr="00987750" w:rsidTr="00B01A0F">
        <w:trPr>
          <w:trHeight w:val="555"/>
        </w:trPr>
        <w:tc>
          <w:tcPr>
            <w:tcW w:w="3954"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5500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6500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171C4" w:rsidP="006517D8">
            <w:r>
              <w:t>7000</w:t>
            </w:r>
          </w:p>
        </w:tc>
        <w:tc>
          <w:tcPr>
            <w:tcW w:w="1134" w:type="dxa"/>
            <w:tcBorders>
              <w:top w:val="nil"/>
              <w:left w:val="nil"/>
              <w:bottom w:val="single" w:sz="4" w:space="0" w:color="000000"/>
              <w:right w:val="single" w:sz="12" w:space="0" w:color="000000"/>
            </w:tcBorders>
            <w:shd w:val="clear" w:color="auto" w:fill="auto"/>
            <w:vAlign w:val="center"/>
          </w:tcPr>
          <w:p w:rsidR="00C726D2" w:rsidRPr="00987750" w:rsidRDefault="009171C4" w:rsidP="006517D8">
            <w:r>
              <w:t>30000</w:t>
            </w:r>
          </w:p>
        </w:tc>
      </w:tr>
      <w:tr w:rsidR="00C726D2" w:rsidRPr="00987750" w:rsidTr="00B01A0F">
        <w:trPr>
          <w:trHeight w:val="315"/>
        </w:trPr>
        <w:tc>
          <w:tcPr>
            <w:tcW w:w="395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171C4" w:rsidP="006517D8">
            <w: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171C4" w:rsidP="006517D8">
            <w:r>
              <w:t>10500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171C4" w:rsidP="006517D8">
            <w:r>
              <w:t>11000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171C4" w:rsidP="006517D8">
            <w:r>
              <w:t>11500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171C4" w:rsidP="006517D8">
            <w:r>
              <w:t>12000</w:t>
            </w: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9171C4" w:rsidP="006517D8">
            <w:r>
              <w:t>55000</w:t>
            </w:r>
          </w:p>
        </w:tc>
      </w:tr>
    </w:tbl>
    <w:p w:rsidR="001D73E3" w:rsidRDefault="001D73E3" w:rsidP="006517D8"/>
    <w:p w:rsidR="00B01A0F" w:rsidRDefault="00B01A0F" w:rsidP="006517D8"/>
    <w:p w:rsidR="00B01A0F" w:rsidRDefault="00B01A0F" w:rsidP="006517D8"/>
    <w:p w:rsidR="00B01A0F" w:rsidRDefault="00B01A0F" w:rsidP="006517D8"/>
    <w:p w:rsidR="00C726D2" w:rsidRPr="00987750" w:rsidRDefault="00C726D2" w:rsidP="006517D8">
      <w:pPr>
        <w:pStyle w:val="Balk1"/>
      </w:pPr>
      <w:bookmarkStart w:id="50" w:name="_Toc416085171"/>
      <w:bookmarkStart w:id="51" w:name="_Toc529519472"/>
      <w:r w:rsidRPr="00987750">
        <w:lastRenderedPageBreak/>
        <w:t>VI. BÖLÜM</w:t>
      </w:r>
      <w:bookmarkEnd w:id="50"/>
      <w:bookmarkEnd w:id="51"/>
      <w:r w:rsidRPr="00987750">
        <w:t>:</w:t>
      </w:r>
      <w:bookmarkStart w:id="52" w:name="_Toc416085172"/>
      <w:bookmarkStart w:id="53" w:name="_Toc529519473"/>
      <w:r w:rsidRPr="00987750">
        <w:t xml:space="preserve"> İZLEME VE DEĞERLENDİRME</w:t>
      </w:r>
      <w:bookmarkEnd w:id="52"/>
      <w:bookmarkEnd w:id="53"/>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rsidR="00EF1BE0" w:rsidRDefault="00EF1BE0"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EF1BE0" w:rsidRDefault="00EF1BE0"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B01A0F" w:rsidRDefault="00B01A0F" w:rsidP="006517D8"/>
    <w:p w:rsidR="00D87BCF" w:rsidRDefault="00D87BCF" w:rsidP="00D87BCF">
      <w:pPr>
        <w:jc w:val="center"/>
      </w:pPr>
      <w:r>
        <w:lastRenderedPageBreak/>
        <w:t>STRATEJİK PLAN ÜST KURULU İMZA SİRKÜSÜ</w:t>
      </w:r>
    </w:p>
    <w:p w:rsidR="00D87BCF" w:rsidRDefault="00D87BCF" w:rsidP="00D87BCF"/>
    <w:tbl>
      <w:tblPr>
        <w:tblpPr w:leftFromText="141" w:rightFromText="141" w:vertAnchor="page" w:horzAnchor="margin" w:tblpY="2201"/>
        <w:tblW w:w="11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1024"/>
        <w:gridCol w:w="4432"/>
        <w:gridCol w:w="4271"/>
        <w:gridCol w:w="1728"/>
      </w:tblGrid>
      <w:tr w:rsidR="00D87BCF" w:rsidRPr="00F9646A" w:rsidTr="00B01A0F">
        <w:trPr>
          <w:trHeight w:val="542"/>
        </w:trPr>
        <w:tc>
          <w:tcPr>
            <w:tcW w:w="11455" w:type="dxa"/>
            <w:gridSpan w:val="4"/>
            <w:shd w:val="clear" w:color="auto" w:fill="B8CCE4"/>
            <w:vAlign w:val="center"/>
          </w:tcPr>
          <w:p w:rsidR="00D87BCF" w:rsidRPr="00F9646A" w:rsidRDefault="00D87BCF" w:rsidP="00726C17">
            <w:pPr>
              <w:spacing w:after="0" w:line="240" w:lineRule="auto"/>
              <w:jc w:val="center"/>
              <w:rPr>
                <w:rFonts w:ascii="Times New Roman" w:hAnsi="Times New Roman"/>
                <w:sz w:val="28"/>
                <w:szCs w:val="28"/>
              </w:rPr>
            </w:pPr>
            <w:r w:rsidRPr="00F9646A">
              <w:rPr>
                <w:rFonts w:ascii="Times New Roman" w:hAnsi="Times New Roman"/>
                <w:b/>
                <w:bCs/>
                <w:sz w:val="28"/>
                <w:szCs w:val="28"/>
              </w:rPr>
              <w:t>STRATEJİK PLAN ÜST KURULU</w:t>
            </w:r>
          </w:p>
        </w:tc>
      </w:tr>
      <w:tr w:rsidR="00D87BCF" w:rsidRPr="00F9646A" w:rsidTr="00B01A0F">
        <w:trPr>
          <w:trHeight w:val="483"/>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bCs/>
                <w:sz w:val="23"/>
                <w:szCs w:val="23"/>
              </w:rPr>
              <w:t>SIRA NO</w:t>
            </w:r>
          </w:p>
        </w:tc>
        <w:tc>
          <w:tcPr>
            <w:tcW w:w="4432"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ADI SOYADI</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GÖREVİ</w:t>
            </w:r>
          </w:p>
        </w:tc>
        <w:tc>
          <w:tcPr>
            <w:tcW w:w="1728"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İMZA</w:t>
            </w:r>
          </w:p>
        </w:tc>
      </w:tr>
      <w:tr w:rsidR="00D87BCF" w:rsidRPr="00F9646A" w:rsidTr="00B01A0F">
        <w:trPr>
          <w:trHeight w:val="646"/>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bCs/>
              </w:rPr>
            </w:pPr>
            <w:r w:rsidRPr="00F9646A">
              <w:rPr>
                <w:rFonts w:ascii="Times New Roman" w:hAnsi="Times New Roman"/>
                <w:b/>
              </w:rPr>
              <w:t>1</w:t>
            </w:r>
          </w:p>
        </w:tc>
        <w:tc>
          <w:tcPr>
            <w:tcW w:w="4432" w:type="dxa"/>
            <w:shd w:val="clear" w:color="auto" w:fill="auto"/>
            <w:vAlign w:val="center"/>
          </w:tcPr>
          <w:p w:rsidR="00D87BCF" w:rsidRPr="00F9646A" w:rsidRDefault="00D87BCF" w:rsidP="00726C17">
            <w:pPr>
              <w:spacing w:after="0" w:line="240" w:lineRule="auto"/>
              <w:rPr>
                <w:rFonts w:ascii="Times New Roman" w:hAnsi="Times New Roman"/>
                <w:iCs/>
              </w:rPr>
            </w:pPr>
            <w:r>
              <w:rPr>
                <w:rFonts w:ascii="Times New Roman" w:hAnsi="Times New Roman"/>
                <w:iCs/>
              </w:rPr>
              <w:t>Arif AKAY</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Cs/>
              </w:rPr>
            </w:pPr>
            <w:r w:rsidRPr="00F9646A">
              <w:rPr>
                <w:rFonts w:ascii="Times New Roman" w:hAnsi="Times New Roman"/>
                <w:bCs/>
              </w:rPr>
              <w:t>OKUL MÜDÜRÜ</w:t>
            </w:r>
          </w:p>
        </w:tc>
        <w:tc>
          <w:tcPr>
            <w:tcW w:w="1728" w:type="dxa"/>
            <w:shd w:val="clear" w:color="auto" w:fill="auto"/>
            <w:vAlign w:val="center"/>
          </w:tcPr>
          <w:p w:rsidR="00D87BCF" w:rsidRPr="00F9646A" w:rsidRDefault="00D87BCF" w:rsidP="00726C17">
            <w:pPr>
              <w:autoSpaceDE w:val="0"/>
              <w:autoSpaceDN w:val="0"/>
              <w:adjustRightInd w:val="0"/>
              <w:jc w:val="center"/>
              <w:rPr>
                <w:rFonts w:ascii="Times New Roman" w:hAnsi="Times New Roman"/>
                <w:bCs/>
              </w:rPr>
            </w:pPr>
          </w:p>
        </w:tc>
      </w:tr>
      <w:tr w:rsidR="00D87BCF" w:rsidRPr="00F9646A" w:rsidTr="00B01A0F">
        <w:trPr>
          <w:trHeight w:val="457"/>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bCs/>
              </w:rPr>
            </w:pPr>
            <w:r w:rsidRPr="00F9646A">
              <w:rPr>
                <w:rFonts w:ascii="Times New Roman" w:hAnsi="Times New Roman"/>
                <w:b/>
              </w:rPr>
              <w:t>2</w:t>
            </w:r>
          </w:p>
        </w:tc>
        <w:tc>
          <w:tcPr>
            <w:tcW w:w="4432" w:type="dxa"/>
            <w:shd w:val="clear" w:color="auto" w:fill="auto"/>
            <w:vAlign w:val="center"/>
          </w:tcPr>
          <w:p w:rsidR="00D87BCF" w:rsidRPr="00F9646A" w:rsidRDefault="00D87BCF" w:rsidP="00726C17">
            <w:pPr>
              <w:spacing w:after="0" w:line="240" w:lineRule="auto"/>
              <w:rPr>
                <w:rFonts w:ascii="Times New Roman" w:hAnsi="Times New Roman"/>
                <w:iCs/>
              </w:rPr>
            </w:pPr>
            <w:r>
              <w:rPr>
                <w:rFonts w:ascii="Times New Roman" w:hAnsi="Times New Roman"/>
                <w:iCs/>
              </w:rPr>
              <w:t>Zeynep ÖKSÜZ</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Cs/>
              </w:rPr>
            </w:pPr>
            <w:r w:rsidRPr="00F9646A">
              <w:rPr>
                <w:rFonts w:ascii="Times New Roman" w:hAnsi="Times New Roman"/>
                <w:bCs/>
              </w:rPr>
              <w:br/>
              <w:t>MÜDÜR YARDIMCISI</w:t>
            </w:r>
          </w:p>
        </w:tc>
        <w:tc>
          <w:tcPr>
            <w:tcW w:w="1728" w:type="dxa"/>
            <w:shd w:val="clear" w:color="auto" w:fill="auto"/>
            <w:vAlign w:val="center"/>
          </w:tcPr>
          <w:p w:rsidR="00D87BCF" w:rsidRPr="00F9646A" w:rsidRDefault="00D87BCF" w:rsidP="00726C17">
            <w:pPr>
              <w:autoSpaceDE w:val="0"/>
              <w:autoSpaceDN w:val="0"/>
              <w:adjustRightInd w:val="0"/>
              <w:jc w:val="center"/>
              <w:rPr>
                <w:rFonts w:ascii="Times New Roman" w:hAnsi="Times New Roman"/>
                <w:bCs/>
              </w:rPr>
            </w:pPr>
          </w:p>
        </w:tc>
      </w:tr>
      <w:tr w:rsidR="00D87BCF" w:rsidRPr="00F9646A" w:rsidTr="00B01A0F">
        <w:trPr>
          <w:trHeight w:val="646"/>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3</w:t>
            </w:r>
          </w:p>
        </w:tc>
        <w:tc>
          <w:tcPr>
            <w:tcW w:w="4432" w:type="dxa"/>
            <w:shd w:val="clear" w:color="auto" w:fill="auto"/>
            <w:vAlign w:val="center"/>
          </w:tcPr>
          <w:p w:rsidR="00D87BCF" w:rsidRPr="00F9646A" w:rsidRDefault="00D87BCF" w:rsidP="00726C17">
            <w:pPr>
              <w:spacing w:after="0" w:line="240" w:lineRule="auto"/>
              <w:rPr>
                <w:rFonts w:ascii="Times New Roman" w:hAnsi="Times New Roman"/>
                <w:iCs/>
              </w:rPr>
            </w:pPr>
            <w:r>
              <w:rPr>
                <w:rFonts w:ascii="Times New Roman" w:hAnsi="Times New Roman"/>
                <w:iCs/>
              </w:rPr>
              <w:br/>
              <w:t>Fatma Ebru SEYKAN</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rPr>
            </w:pPr>
            <w:r w:rsidRPr="00F9646A">
              <w:rPr>
                <w:rFonts w:ascii="Times New Roman" w:hAnsi="Times New Roman"/>
              </w:rPr>
              <w:t>ÖĞRETMEN</w:t>
            </w:r>
          </w:p>
        </w:tc>
        <w:tc>
          <w:tcPr>
            <w:tcW w:w="1728" w:type="dxa"/>
            <w:shd w:val="clear" w:color="auto" w:fill="auto"/>
            <w:vAlign w:val="center"/>
          </w:tcPr>
          <w:p w:rsidR="00D87BCF" w:rsidRPr="00F9646A" w:rsidRDefault="00D87BCF" w:rsidP="00726C17">
            <w:pPr>
              <w:autoSpaceDE w:val="0"/>
              <w:autoSpaceDN w:val="0"/>
              <w:adjustRightInd w:val="0"/>
              <w:jc w:val="center"/>
              <w:rPr>
                <w:rFonts w:ascii="Times New Roman" w:hAnsi="Times New Roman"/>
              </w:rPr>
            </w:pPr>
          </w:p>
        </w:tc>
      </w:tr>
      <w:tr w:rsidR="00D87BCF" w:rsidRPr="00F9646A" w:rsidTr="00B01A0F">
        <w:trPr>
          <w:trHeight w:val="254"/>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4</w:t>
            </w:r>
          </w:p>
        </w:tc>
        <w:tc>
          <w:tcPr>
            <w:tcW w:w="4432" w:type="dxa"/>
            <w:shd w:val="clear" w:color="auto" w:fill="auto"/>
            <w:vAlign w:val="center"/>
          </w:tcPr>
          <w:p w:rsidR="00D87BCF" w:rsidRPr="00F9646A" w:rsidRDefault="00D87BCF" w:rsidP="00726C17">
            <w:pPr>
              <w:spacing w:after="0" w:line="240" w:lineRule="auto"/>
              <w:rPr>
                <w:rFonts w:ascii="Times New Roman" w:hAnsi="Times New Roman"/>
                <w:iCs/>
              </w:rPr>
            </w:pPr>
            <w:r>
              <w:rPr>
                <w:rFonts w:ascii="Times New Roman" w:hAnsi="Times New Roman"/>
                <w:iCs/>
              </w:rPr>
              <w:t>Elmas ÖZ</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rPr>
            </w:pPr>
            <w:r w:rsidRPr="00F9646A">
              <w:rPr>
                <w:rFonts w:ascii="Times New Roman" w:hAnsi="Times New Roman"/>
              </w:rPr>
              <w:t>OKUL AİLE BİRLİĞİ BAŞKANI</w:t>
            </w:r>
          </w:p>
        </w:tc>
        <w:tc>
          <w:tcPr>
            <w:tcW w:w="1728" w:type="dxa"/>
            <w:shd w:val="clear" w:color="auto" w:fill="auto"/>
            <w:vAlign w:val="center"/>
          </w:tcPr>
          <w:p w:rsidR="00D87BCF" w:rsidRPr="00F9646A" w:rsidRDefault="00D87BCF" w:rsidP="00726C17">
            <w:pPr>
              <w:autoSpaceDE w:val="0"/>
              <w:autoSpaceDN w:val="0"/>
              <w:adjustRightInd w:val="0"/>
              <w:jc w:val="center"/>
              <w:rPr>
                <w:rFonts w:ascii="Times New Roman" w:hAnsi="Times New Roman"/>
              </w:rPr>
            </w:pPr>
          </w:p>
        </w:tc>
      </w:tr>
      <w:tr w:rsidR="00D87BCF" w:rsidRPr="00F9646A" w:rsidTr="00B01A0F">
        <w:trPr>
          <w:trHeight w:val="415"/>
        </w:trPr>
        <w:tc>
          <w:tcPr>
            <w:tcW w:w="1024"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b/>
              </w:rPr>
            </w:pPr>
            <w:r w:rsidRPr="00F9646A">
              <w:rPr>
                <w:rFonts w:ascii="Times New Roman" w:hAnsi="Times New Roman"/>
                <w:b/>
              </w:rPr>
              <w:t>5</w:t>
            </w:r>
          </w:p>
        </w:tc>
        <w:tc>
          <w:tcPr>
            <w:tcW w:w="4432" w:type="dxa"/>
            <w:shd w:val="clear" w:color="auto" w:fill="auto"/>
            <w:vAlign w:val="center"/>
          </w:tcPr>
          <w:p w:rsidR="00D87BCF" w:rsidRPr="00F9646A" w:rsidRDefault="00D87BCF" w:rsidP="00726C17">
            <w:pPr>
              <w:spacing w:after="0" w:line="240" w:lineRule="auto"/>
              <w:rPr>
                <w:rFonts w:ascii="Times New Roman" w:hAnsi="Times New Roman"/>
                <w:iCs/>
              </w:rPr>
            </w:pPr>
            <w:r>
              <w:rPr>
                <w:rFonts w:ascii="Times New Roman" w:hAnsi="Times New Roman"/>
                <w:iCs/>
              </w:rPr>
              <w:t>Hülya DEMİRTAŞ</w:t>
            </w:r>
          </w:p>
        </w:tc>
        <w:tc>
          <w:tcPr>
            <w:tcW w:w="4271" w:type="dxa"/>
            <w:shd w:val="clear" w:color="auto" w:fill="auto"/>
            <w:vAlign w:val="center"/>
          </w:tcPr>
          <w:p w:rsidR="00D87BCF" w:rsidRPr="00F9646A" w:rsidRDefault="00D87BCF" w:rsidP="00726C17">
            <w:pPr>
              <w:autoSpaceDE w:val="0"/>
              <w:autoSpaceDN w:val="0"/>
              <w:adjustRightInd w:val="0"/>
              <w:spacing w:after="0" w:line="240" w:lineRule="auto"/>
              <w:jc w:val="center"/>
              <w:rPr>
                <w:rFonts w:ascii="Times New Roman" w:hAnsi="Times New Roman"/>
              </w:rPr>
            </w:pPr>
            <w:r w:rsidRPr="00F9646A">
              <w:rPr>
                <w:rFonts w:ascii="Times New Roman" w:hAnsi="Times New Roman"/>
              </w:rPr>
              <w:t>OKUL AİLE BİRLİĞİ YÖNETİM KURULU ÜYESİ</w:t>
            </w:r>
          </w:p>
        </w:tc>
        <w:tc>
          <w:tcPr>
            <w:tcW w:w="1728" w:type="dxa"/>
            <w:shd w:val="clear" w:color="auto" w:fill="auto"/>
            <w:vAlign w:val="center"/>
          </w:tcPr>
          <w:p w:rsidR="00D87BCF" w:rsidRPr="00F9646A" w:rsidRDefault="00D87BCF" w:rsidP="00726C17">
            <w:pPr>
              <w:autoSpaceDE w:val="0"/>
              <w:autoSpaceDN w:val="0"/>
              <w:adjustRightInd w:val="0"/>
              <w:jc w:val="center"/>
              <w:rPr>
                <w:rFonts w:ascii="Times New Roman" w:hAnsi="Times New Roman"/>
              </w:rPr>
            </w:pPr>
          </w:p>
        </w:tc>
      </w:tr>
    </w:tbl>
    <w:p w:rsidR="00D87BCF" w:rsidRDefault="00D87BCF" w:rsidP="00D87BCF">
      <w:pPr>
        <w:jc w:val="center"/>
      </w:pPr>
    </w:p>
    <w:p w:rsidR="00D87BCF" w:rsidRDefault="00D87BCF" w:rsidP="00884409">
      <w:pPr>
        <w:jc w:val="center"/>
      </w:pPr>
    </w:p>
    <w:p w:rsidR="00D87BCF" w:rsidRDefault="00D87BCF" w:rsidP="00884409">
      <w:pPr>
        <w:jc w:val="center"/>
      </w:pPr>
    </w:p>
    <w:p w:rsidR="00D87BCF" w:rsidRDefault="00D87BCF" w:rsidP="00884409">
      <w:pPr>
        <w:jc w:val="center"/>
      </w:pPr>
    </w:p>
    <w:p w:rsidR="00D87BCF" w:rsidRDefault="00D87BCF" w:rsidP="00884409">
      <w:pPr>
        <w:jc w:val="center"/>
      </w:pPr>
    </w:p>
    <w:p w:rsidR="00D87BCF" w:rsidRDefault="00D87BCF" w:rsidP="00884409">
      <w:pPr>
        <w:jc w:val="center"/>
      </w:pPr>
    </w:p>
    <w:p w:rsidR="00EF1BE0" w:rsidRDefault="00EF1BE0" w:rsidP="006517D8"/>
    <w:p w:rsidR="00884409" w:rsidRDefault="00884409" w:rsidP="006517D8"/>
    <w:p w:rsidR="00EF1BE0" w:rsidRDefault="00EF1BE0" w:rsidP="006517D8"/>
    <w:p w:rsidR="00EF1BE0" w:rsidRDefault="00EF1BE0" w:rsidP="006517D8"/>
    <w:p w:rsidR="00EF1BE0" w:rsidRDefault="00EF1BE0" w:rsidP="006517D8"/>
    <w:p w:rsidR="00EF1BE0" w:rsidRDefault="00EF1BE0" w:rsidP="006517D8"/>
    <w:p w:rsidR="00EF1BE0" w:rsidRDefault="00EF1BE0" w:rsidP="006517D8"/>
    <w:p w:rsidR="00EF1BE0" w:rsidRDefault="00EF1BE0" w:rsidP="006517D8"/>
    <w:p w:rsidR="00EF1BE0" w:rsidRPr="00987750" w:rsidRDefault="00EF1BE0" w:rsidP="00EF1BE0">
      <w:pPr>
        <w:jc w:val="center"/>
      </w:pPr>
    </w:p>
    <w:sectPr w:rsidR="00EF1BE0" w:rsidRPr="00987750" w:rsidSect="00B01A0F">
      <w:footerReference w:type="default" r:id="rId17"/>
      <w:footerReference w:type="first" r:id="rId18"/>
      <w:pgSz w:w="11906" w:h="16838"/>
      <w:pgMar w:top="709" w:right="249" w:bottom="1418" w:left="28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1A" w:rsidRDefault="00FD3C1A" w:rsidP="00811861">
      <w:pPr>
        <w:spacing w:after="0" w:line="240" w:lineRule="auto"/>
      </w:pPr>
      <w:r>
        <w:separator/>
      </w:r>
    </w:p>
  </w:endnote>
  <w:endnote w:type="continuationSeparator" w:id="0">
    <w:p w:rsidR="00FD3C1A" w:rsidRDefault="00FD3C1A"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884409" w:rsidRDefault="00884409">
        <w:pPr>
          <w:pStyle w:val="Altbilgi"/>
          <w:jc w:val="right"/>
        </w:pPr>
        <w:fldSimple w:instr=" PAGE   \* MERGEFORMAT ">
          <w:r w:rsidR="00C51775">
            <w:rPr>
              <w:noProof/>
            </w:rPr>
            <w:t>7</w:t>
          </w:r>
        </w:fldSimple>
      </w:p>
    </w:sdtContent>
  </w:sdt>
  <w:p w:rsidR="00884409" w:rsidRDefault="008844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09" w:rsidRDefault="00884409" w:rsidP="006517D8">
    <w:pPr>
      <w:pStyle w:val="Altbilgi"/>
    </w:pPr>
    <w:fldSimple w:instr="PAGE   \* MERGEFORMAT">
      <w:r>
        <w:rPr>
          <w:noProof/>
        </w:rPr>
        <w:t>1</w:t>
      </w:r>
    </w:fldSimple>
  </w:p>
  <w:p w:rsidR="00884409" w:rsidRDefault="00884409"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1A" w:rsidRDefault="00FD3C1A" w:rsidP="00811861">
      <w:pPr>
        <w:spacing w:after="0" w:line="240" w:lineRule="auto"/>
      </w:pPr>
      <w:r>
        <w:separator/>
      </w:r>
    </w:p>
  </w:footnote>
  <w:footnote w:type="continuationSeparator" w:id="0">
    <w:p w:rsidR="00FD3C1A" w:rsidRDefault="00FD3C1A"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E1004A"/>
    <w:multiLevelType w:val="hybridMultilevel"/>
    <w:tmpl w:val="965244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4237"/>
    <w:rsid w:val="00006D82"/>
    <w:rsid w:val="00012438"/>
    <w:rsid w:val="00025CC3"/>
    <w:rsid w:val="000368B4"/>
    <w:rsid w:val="00037308"/>
    <w:rsid w:val="0004347E"/>
    <w:rsid w:val="00043BF8"/>
    <w:rsid w:val="00051CEC"/>
    <w:rsid w:val="00054218"/>
    <w:rsid w:val="00056CC1"/>
    <w:rsid w:val="00062DC0"/>
    <w:rsid w:val="00064F78"/>
    <w:rsid w:val="000737A2"/>
    <w:rsid w:val="00076325"/>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11A82"/>
    <w:rsid w:val="00120AB4"/>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B1B99"/>
    <w:rsid w:val="001B3748"/>
    <w:rsid w:val="001B4307"/>
    <w:rsid w:val="001C1414"/>
    <w:rsid w:val="001C64FE"/>
    <w:rsid w:val="001D0E9B"/>
    <w:rsid w:val="001D62C8"/>
    <w:rsid w:val="001D73E3"/>
    <w:rsid w:val="001E061F"/>
    <w:rsid w:val="001E295A"/>
    <w:rsid w:val="00203022"/>
    <w:rsid w:val="00203CC3"/>
    <w:rsid w:val="00203ED8"/>
    <w:rsid w:val="00205C5D"/>
    <w:rsid w:val="00211F1F"/>
    <w:rsid w:val="00212751"/>
    <w:rsid w:val="00215F74"/>
    <w:rsid w:val="002223D9"/>
    <w:rsid w:val="002278CF"/>
    <w:rsid w:val="00230D24"/>
    <w:rsid w:val="00231FC2"/>
    <w:rsid w:val="00252727"/>
    <w:rsid w:val="00252D8C"/>
    <w:rsid w:val="00256B5F"/>
    <w:rsid w:val="0026790E"/>
    <w:rsid w:val="002719A6"/>
    <w:rsid w:val="0027228F"/>
    <w:rsid w:val="002809B4"/>
    <w:rsid w:val="0029734E"/>
    <w:rsid w:val="002A21B1"/>
    <w:rsid w:val="002A2E51"/>
    <w:rsid w:val="002A2F90"/>
    <w:rsid w:val="002A7026"/>
    <w:rsid w:val="002B241E"/>
    <w:rsid w:val="002B375B"/>
    <w:rsid w:val="002C7757"/>
    <w:rsid w:val="002D278C"/>
    <w:rsid w:val="002E1E7E"/>
    <w:rsid w:val="002E66DF"/>
    <w:rsid w:val="002F1313"/>
    <w:rsid w:val="002F340A"/>
    <w:rsid w:val="002F347F"/>
    <w:rsid w:val="002F4955"/>
    <w:rsid w:val="0030696B"/>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2B72"/>
    <w:rsid w:val="003A3017"/>
    <w:rsid w:val="003A58C4"/>
    <w:rsid w:val="003A7317"/>
    <w:rsid w:val="003B227F"/>
    <w:rsid w:val="003B2E55"/>
    <w:rsid w:val="003B377E"/>
    <w:rsid w:val="003B380A"/>
    <w:rsid w:val="003B68C0"/>
    <w:rsid w:val="003C305E"/>
    <w:rsid w:val="003C77F1"/>
    <w:rsid w:val="003D2155"/>
    <w:rsid w:val="003D2D9C"/>
    <w:rsid w:val="003D6C10"/>
    <w:rsid w:val="003E1759"/>
    <w:rsid w:val="003F2CE1"/>
    <w:rsid w:val="003F4ED9"/>
    <w:rsid w:val="00400757"/>
    <w:rsid w:val="0040191D"/>
    <w:rsid w:val="00401EF3"/>
    <w:rsid w:val="00404694"/>
    <w:rsid w:val="004104E8"/>
    <w:rsid w:val="0041081D"/>
    <w:rsid w:val="0041302D"/>
    <w:rsid w:val="004138E4"/>
    <w:rsid w:val="00413A61"/>
    <w:rsid w:val="0042211B"/>
    <w:rsid w:val="00431E94"/>
    <w:rsid w:val="00433C6C"/>
    <w:rsid w:val="0043796E"/>
    <w:rsid w:val="00440455"/>
    <w:rsid w:val="00447249"/>
    <w:rsid w:val="00450CB5"/>
    <w:rsid w:val="00453569"/>
    <w:rsid w:val="004551D6"/>
    <w:rsid w:val="004636DD"/>
    <w:rsid w:val="00463E4E"/>
    <w:rsid w:val="0046747D"/>
    <w:rsid w:val="00472FBF"/>
    <w:rsid w:val="004739C4"/>
    <w:rsid w:val="00475B5C"/>
    <w:rsid w:val="0048086E"/>
    <w:rsid w:val="00486BEF"/>
    <w:rsid w:val="00496A13"/>
    <w:rsid w:val="004A715E"/>
    <w:rsid w:val="004A75DD"/>
    <w:rsid w:val="004D04FF"/>
    <w:rsid w:val="004D2B5B"/>
    <w:rsid w:val="004D559C"/>
    <w:rsid w:val="004F0BCD"/>
    <w:rsid w:val="004F4CF4"/>
    <w:rsid w:val="0050225B"/>
    <w:rsid w:val="005027D4"/>
    <w:rsid w:val="0050435C"/>
    <w:rsid w:val="00511C12"/>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91122"/>
    <w:rsid w:val="005C246C"/>
    <w:rsid w:val="005C3E5E"/>
    <w:rsid w:val="005D4831"/>
    <w:rsid w:val="005D5B19"/>
    <w:rsid w:val="005E09AD"/>
    <w:rsid w:val="005F1F52"/>
    <w:rsid w:val="005F337E"/>
    <w:rsid w:val="005F460E"/>
    <w:rsid w:val="005F7D95"/>
    <w:rsid w:val="006013CF"/>
    <w:rsid w:val="006024DE"/>
    <w:rsid w:val="00602AD6"/>
    <w:rsid w:val="00606732"/>
    <w:rsid w:val="00611B94"/>
    <w:rsid w:val="00611FDF"/>
    <w:rsid w:val="006170D5"/>
    <w:rsid w:val="00624983"/>
    <w:rsid w:val="00626282"/>
    <w:rsid w:val="006319E8"/>
    <w:rsid w:val="00632D77"/>
    <w:rsid w:val="0063598F"/>
    <w:rsid w:val="00647243"/>
    <w:rsid w:val="00647261"/>
    <w:rsid w:val="006517D8"/>
    <w:rsid w:val="00660AE4"/>
    <w:rsid w:val="006618C3"/>
    <w:rsid w:val="00667D14"/>
    <w:rsid w:val="0067066B"/>
    <w:rsid w:val="0068437A"/>
    <w:rsid w:val="00690709"/>
    <w:rsid w:val="006954B9"/>
    <w:rsid w:val="006A2A6B"/>
    <w:rsid w:val="006A40B9"/>
    <w:rsid w:val="006A4AB3"/>
    <w:rsid w:val="006A7EA2"/>
    <w:rsid w:val="006B023E"/>
    <w:rsid w:val="006B3294"/>
    <w:rsid w:val="006B48B2"/>
    <w:rsid w:val="006D28A0"/>
    <w:rsid w:val="006D2F77"/>
    <w:rsid w:val="006D4085"/>
    <w:rsid w:val="006D68D9"/>
    <w:rsid w:val="006D6AF5"/>
    <w:rsid w:val="006E0781"/>
    <w:rsid w:val="006E2F6B"/>
    <w:rsid w:val="006E2FE5"/>
    <w:rsid w:val="006E49EE"/>
    <w:rsid w:val="006E4E47"/>
    <w:rsid w:val="006F14DE"/>
    <w:rsid w:val="007070BE"/>
    <w:rsid w:val="00712B0C"/>
    <w:rsid w:val="00717491"/>
    <w:rsid w:val="00721817"/>
    <w:rsid w:val="00721A9C"/>
    <w:rsid w:val="007255B9"/>
    <w:rsid w:val="007408ED"/>
    <w:rsid w:val="007474A0"/>
    <w:rsid w:val="007511BD"/>
    <w:rsid w:val="007514F3"/>
    <w:rsid w:val="00757B37"/>
    <w:rsid w:val="00757BA9"/>
    <w:rsid w:val="00762052"/>
    <w:rsid w:val="0076698E"/>
    <w:rsid w:val="0076722A"/>
    <w:rsid w:val="0077055A"/>
    <w:rsid w:val="0077151E"/>
    <w:rsid w:val="00772AA2"/>
    <w:rsid w:val="00777934"/>
    <w:rsid w:val="00790940"/>
    <w:rsid w:val="00792F37"/>
    <w:rsid w:val="00794B39"/>
    <w:rsid w:val="00796C01"/>
    <w:rsid w:val="007A1340"/>
    <w:rsid w:val="007A4836"/>
    <w:rsid w:val="007A6859"/>
    <w:rsid w:val="007A7DAB"/>
    <w:rsid w:val="007B21CA"/>
    <w:rsid w:val="007B44E8"/>
    <w:rsid w:val="007C0ECE"/>
    <w:rsid w:val="007C16E3"/>
    <w:rsid w:val="007C5709"/>
    <w:rsid w:val="007C636B"/>
    <w:rsid w:val="007D3652"/>
    <w:rsid w:val="007E131D"/>
    <w:rsid w:val="007E45D8"/>
    <w:rsid w:val="007F2809"/>
    <w:rsid w:val="007F38DE"/>
    <w:rsid w:val="007F5C80"/>
    <w:rsid w:val="00800863"/>
    <w:rsid w:val="00800D1C"/>
    <w:rsid w:val="0080154C"/>
    <w:rsid w:val="00803042"/>
    <w:rsid w:val="0080334E"/>
    <w:rsid w:val="00803BB9"/>
    <w:rsid w:val="00811861"/>
    <w:rsid w:val="008119ED"/>
    <w:rsid w:val="00813695"/>
    <w:rsid w:val="00820A6F"/>
    <w:rsid w:val="00832813"/>
    <w:rsid w:val="00833BED"/>
    <w:rsid w:val="0084108B"/>
    <w:rsid w:val="008447F0"/>
    <w:rsid w:val="0084668B"/>
    <w:rsid w:val="00855FDC"/>
    <w:rsid w:val="00860651"/>
    <w:rsid w:val="0087553C"/>
    <w:rsid w:val="00880D9E"/>
    <w:rsid w:val="00880DC2"/>
    <w:rsid w:val="0088186C"/>
    <w:rsid w:val="00884409"/>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8F7EB3"/>
    <w:rsid w:val="009171C4"/>
    <w:rsid w:val="00917A05"/>
    <w:rsid w:val="0092648B"/>
    <w:rsid w:val="00927702"/>
    <w:rsid w:val="0093120B"/>
    <w:rsid w:val="00936004"/>
    <w:rsid w:val="0093718E"/>
    <w:rsid w:val="00947288"/>
    <w:rsid w:val="009522C3"/>
    <w:rsid w:val="00953548"/>
    <w:rsid w:val="00955C85"/>
    <w:rsid w:val="00956944"/>
    <w:rsid w:val="00970FBE"/>
    <w:rsid w:val="00985B59"/>
    <w:rsid w:val="00990B35"/>
    <w:rsid w:val="009977EF"/>
    <w:rsid w:val="009B6193"/>
    <w:rsid w:val="009B7145"/>
    <w:rsid w:val="009C1C29"/>
    <w:rsid w:val="009C336A"/>
    <w:rsid w:val="009C5AAD"/>
    <w:rsid w:val="009D2593"/>
    <w:rsid w:val="009E39FC"/>
    <w:rsid w:val="009E4C6B"/>
    <w:rsid w:val="009E5FAE"/>
    <w:rsid w:val="009F0CFC"/>
    <w:rsid w:val="009F5A24"/>
    <w:rsid w:val="00A0624E"/>
    <w:rsid w:val="00A17F28"/>
    <w:rsid w:val="00A2149D"/>
    <w:rsid w:val="00A24022"/>
    <w:rsid w:val="00A275DE"/>
    <w:rsid w:val="00A34447"/>
    <w:rsid w:val="00A36E30"/>
    <w:rsid w:val="00A50CFC"/>
    <w:rsid w:val="00A53103"/>
    <w:rsid w:val="00A60E7E"/>
    <w:rsid w:val="00A724A8"/>
    <w:rsid w:val="00A72CE1"/>
    <w:rsid w:val="00A74045"/>
    <w:rsid w:val="00A77521"/>
    <w:rsid w:val="00A805FF"/>
    <w:rsid w:val="00A82F83"/>
    <w:rsid w:val="00A91017"/>
    <w:rsid w:val="00A91122"/>
    <w:rsid w:val="00AA2040"/>
    <w:rsid w:val="00AA6EE5"/>
    <w:rsid w:val="00AB30B5"/>
    <w:rsid w:val="00AD1FAA"/>
    <w:rsid w:val="00AD4EBE"/>
    <w:rsid w:val="00AD5F72"/>
    <w:rsid w:val="00AE04DD"/>
    <w:rsid w:val="00AE4F77"/>
    <w:rsid w:val="00AE566A"/>
    <w:rsid w:val="00AE7DB0"/>
    <w:rsid w:val="00AF4680"/>
    <w:rsid w:val="00B01A0F"/>
    <w:rsid w:val="00B01D4A"/>
    <w:rsid w:val="00B1028B"/>
    <w:rsid w:val="00B10912"/>
    <w:rsid w:val="00B15620"/>
    <w:rsid w:val="00B16D31"/>
    <w:rsid w:val="00B22CCF"/>
    <w:rsid w:val="00B22EF3"/>
    <w:rsid w:val="00B2709A"/>
    <w:rsid w:val="00B8020E"/>
    <w:rsid w:val="00B90F73"/>
    <w:rsid w:val="00BA07B4"/>
    <w:rsid w:val="00BA151E"/>
    <w:rsid w:val="00BA3885"/>
    <w:rsid w:val="00BA55C0"/>
    <w:rsid w:val="00BB01BF"/>
    <w:rsid w:val="00BB6D74"/>
    <w:rsid w:val="00BC2FB5"/>
    <w:rsid w:val="00BC440E"/>
    <w:rsid w:val="00BD6687"/>
    <w:rsid w:val="00BE3FEB"/>
    <w:rsid w:val="00BE6048"/>
    <w:rsid w:val="00BE6078"/>
    <w:rsid w:val="00BE65AB"/>
    <w:rsid w:val="00BE764B"/>
    <w:rsid w:val="00BF2AB3"/>
    <w:rsid w:val="00BF4237"/>
    <w:rsid w:val="00BF4572"/>
    <w:rsid w:val="00BF6F3C"/>
    <w:rsid w:val="00C00FDB"/>
    <w:rsid w:val="00C06E29"/>
    <w:rsid w:val="00C312F3"/>
    <w:rsid w:val="00C32CA8"/>
    <w:rsid w:val="00C41271"/>
    <w:rsid w:val="00C43F67"/>
    <w:rsid w:val="00C51775"/>
    <w:rsid w:val="00C51CB4"/>
    <w:rsid w:val="00C52800"/>
    <w:rsid w:val="00C556CD"/>
    <w:rsid w:val="00C57048"/>
    <w:rsid w:val="00C65A5C"/>
    <w:rsid w:val="00C726D2"/>
    <w:rsid w:val="00C75C75"/>
    <w:rsid w:val="00C81323"/>
    <w:rsid w:val="00C83074"/>
    <w:rsid w:val="00C83504"/>
    <w:rsid w:val="00C86C39"/>
    <w:rsid w:val="00C959B3"/>
    <w:rsid w:val="00C95B8B"/>
    <w:rsid w:val="00CA16EE"/>
    <w:rsid w:val="00CA2762"/>
    <w:rsid w:val="00CA3940"/>
    <w:rsid w:val="00CA4E86"/>
    <w:rsid w:val="00CB5029"/>
    <w:rsid w:val="00CC3DE7"/>
    <w:rsid w:val="00CD4DE9"/>
    <w:rsid w:val="00CD4EA9"/>
    <w:rsid w:val="00CD7B9A"/>
    <w:rsid w:val="00CE1665"/>
    <w:rsid w:val="00CE4B32"/>
    <w:rsid w:val="00CE73C2"/>
    <w:rsid w:val="00CF3362"/>
    <w:rsid w:val="00D02A24"/>
    <w:rsid w:val="00D0378C"/>
    <w:rsid w:val="00D1255B"/>
    <w:rsid w:val="00D173A8"/>
    <w:rsid w:val="00D17690"/>
    <w:rsid w:val="00D2232E"/>
    <w:rsid w:val="00D305A8"/>
    <w:rsid w:val="00D40A71"/>
    <w:rsid w:val="00D45DED"/>
    <w:rsid w:val="00D4642B"/>
    <w:rsid w:val="00D554D5"/>
    <w:rsid w:val="00D55791"/>
    <w:rsid w:val="00D7739A"/>
    <w:rsid w:val="00D87BCF"/>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0"/>
    <w:rsid w:val="00EF1BEE"/>
    <w:rsid w:val="00EF37D1"/>
    <w:rsid w:val="00EF6978"/>
    <w:rsid w:val="00F01696"/>
    <w:rsid w:val="00F02F0D"/>
    <w:rsid w:val="00F10AE5"/>
    <w:rsid w:val="00F230C5"/>
    <w:rsid w:val="00F415FB"/>
    <w:rsid w:val="00F46966"/>
    <w:rsid w:val="00F51C9D"/>
    <w:rsid w:val="00F5436B"/>
    <w:rsid w:val="00F54EC9"/>
    <w:rsid w:val="00F61413"/>
    <w:rsid w:val="00F6283F"/>
    <w:rsid w:val="00F65FD8"/>
    <w:rsid w:val="00F7195E"/>
    <w:rsid w:val="00F8535F"/>
    <w:rsid w:val="00F86BDC"/>
    <w:rsid w:val="00F86E49"/>
    <w:rsid w:val="00F873EB"/>
    <w:rsid w:val="00F93863"/>
    <w:rsid w:val="00FA1870"/>
    <w:rsid w:val="00FA4D52"/>
    <w:rsid w:val="00FB347B"/>
    <w:rsid w:val="00FB630A"/>
    <w:rsid w:val="00FD3C1A"/>
    <w:rsid w:val="00FF163B"/>
    <w:rsid w:val="00FF17E7"/>
    <w:rsid w:val="00FF29CD"/>
    <w:rsid w:val="00FF3ACB"/>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rsid w:val="004D559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rsid w:val="004D559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litalatpasaortaokulu.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2118225-CE54-45D8-8434-E50D0FA400C5}" type="presOf" srcId="{9AF66792-BEEB-4FEB-B68B-FC30221BAEDC}" destId="{A1BFAE48-9AEF-4CE2-881C-145A2B40B699}" srcOrd="1" destOrd="0" presId="urn:microsoft.com/office/officeart/2005/8/layout/cycle8"/>
    <dgm:cxn modelId="{316F4155-F206-4487-9AD4-F2BE50A9AF78}" type="presOf" srcId="{9D338396-06AA-489D-A885-57821F5608AF}" destId="{74328851-9D17-4B33-B14E-5ED6C473319D}" srcOrd="1" destOrd="0" presId="urn:microsoft.com/office/officeart/2005/8/layout/cycle8"/>
    <dgm:cxn modelId="{695AF6C1-C56F-47EA-9435-67B026A11D82}"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3AADF17-D4D0-47DF-8229-3C29D7F45B2A}" type="presOf" srcId="{E8BE0BFE-2A93-4BC8-B8DE-3F71AC38D567}" destId="{267B72DD-396A-4206-8F4C-85D79C74CCAD}" srcOrd="0" destOrd="0" presId="urn:microsoft.com/office/officeart/2005/8/layout/cycle8"/>
    <dgm:cxn modelId="{9F06060D-64AD-407B-8DFA-D4D73991FDAD}"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7E4C35F-6A3D-4CC2-BB0B-EA92AB17C3E4}" type="presOf" srcId="{F83FC750-7CDE-46AB-A0BA-DBC4B9D44BE3}" destId="{A8D1F0D5-26EB-48DA-960D-825E6FE928B2}" srcOrd="0" destOrd="0" presId="urn:microsoft.com/office/officeart/2005/8/layout/cycle8"/>
    <dgm:cxn modelId="{E729385B-179A-43AF-9A2F-AD965DDA549B}"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E90A3CD-8A6C-43A6-99B1-7A797CF8A2EF}" type="presOf" srcId="{E4BEFF6F-FFC7-417B-9255-F71095EEBEA8}" destId="{373A7CE9-2D8B-48FF-A7E7-FD1818748C0E}" srcOrd="0" destOrd="0" presId="urn:microsoft.com/office/officeart/2005/8/layout/cycle8"/>
    <dgm:cxn modelId="{25568B62-00E4-4B0D-AD4B-BF2B105CA067}" type="presOf" srcId="{9D338396-06AA-489D-A885-57821F5608AF}" destId="{8960C805-F742-4752-A3B8-A7047D0574FA}" srcOrd="0" destOrd="0" presId="urn:microsoft.com/office/officeart/2005/8/layout/cycle8"/>
    <dgm:cxn modelId="{51054C7E-4AC5-48F8-B2D2-FCD827DC556E}" type="presOf" srcId="{D87EEC32-D642-4C15-8C65-E323814D2A3A}" destId="{0670A7F0-9DCA-427C-8C0A-B4C908BAC054}" srcOrd="1" destOrd="0" presId="urn:microsoft.com/office/officeart/2005/8/layout/cycle8"/>
    <dgm:cxn modelId="{EFE9C1ED-3177-4937-B7FC-19611B7B5148}" type="presOf" srcId="{5F865183-0FED-4482-8550-87B2A8C2AA82}" destId="{BA526683-F383-411A-BD21-A957D08B123F}" srcOrd="0" destOrd="0" presId="urn:microsoft.com/office/officeart/2005/8/layout/cycle8"/>
    <dgm:cxn modelId="{276CDB4D-ED19-4C34-A75C-E5145608BCE6}" type="presOf" srcId="{E4BEFF6F-FFC7-417B-9255-F71095EEBEA8}" destId="{A1403B5E-13CE-4459-8B64-0B1573A1231F}" srcOrd="1" destOrd="0" presId="urn:microsoft.com/office/officeart/2005/8/layout/cycle8"/>
    <dgm:cxn modelId="{0ADEB4E3-6C9F-49FD-A33B-1CA4835F4648}" type="presOf" srcId="{9AF66792-BEEB-4FEB-B68B-FC30221BAEDC}" destId="{C5494AC2-E33F-4DD2-9D4B-315106DC9766}" srcOrd="0" destOrd="0" presId="urn:microsoft.com/office/officeart/2005/8/layout/cycle8"/>
    <dgm:cxn modelId="{22D8DDBC-0265-4FC9-8F28-0C78169F8D2C}" type="presParOf" srcId="{BA526683-F383-411A-BD21-A957D08B123F}" destId="{267B72DD-396A-4206-8F4C-85D79C74CCAD}" srcOrd="0" destOrd="0" presId="urn:microsoft.com/office/officeart/2005/8/layout/cycle8"/>
    <dgm:cxn modelId="{AFF08E14-AECB-4BF9-A522-FBC5B369460F}" type="presParOf" srcId="{BA526683-F383-411A-BD21-A957D08B123F}" destId="{76741CD6-A839-4282-8258-5C7E678D3A5F}" srcOrd="1" destOrd="0" presId="urn:microsoft.com/office/officeart/2005/8/layout/cycle8"/>
    <dgm:cxn modelId="{65910419-E1DD-48F7-9360-4DB000707B49}" type="presParOf" srcId="{BA526683-F383-411A-BD21-A957D08B123F}" destId="{0161085C-00D5-4CA7-B7B4-7072D5C40C1D}" srcOrd="2" destOrd="0" presId="urn:microsoft.com/office/officeart/2005/8/layout/cycle8"/>
    <dgm:cxn modelId="{BDC219A0-31E6-4363-AD28-29BEE8E26D17}" type="presParOf" srcId="{BA526683-F383-411A-BD21-A957D08B123F}" destId="{E9FBB2A5-3CF1-4CA9-AA14-6E5ECC6DD6B0}" srcOrd="3" destOrd="0" presId="urn:microsoft.com/office/officeart/2005/8/layout/cycle8"/>
    <dgm:cxn modelId="{62F7C7CD-BC5B-4154-809C-172C9A51F2AC}" type="presParOf" srcId="{BA526683-F383-411A-BD21-A957D08B123F}" destId="{8960C805-F742-4752-A3B8-A7047D0574FA}" srcOrd="4" destOrd="0" presId="urn:microsoft.com/office/officeart/2005/8/layout/cycle8"/>
    <dgm:cxn modelId="{85899494-DC95-4DC6-AF8E-4999A17E2A4C}" type="presParOf" srcId="{BA526683-F383-411A-BD21-A957D08B123F}" destId="{F9BAE066-5F77-4D2A-8EBB-3E2B5ED5B8F6}" srcOrd="5" destOrd="0" presId="urn:microsoft.com/office/officeart/2005/8/layout/cycle8"/>
    <dgm:cxn modelId="{E4926630-9208-4F94-B3CB-5054737A27C2}" type="presParOf" srcId="{BA526683-F383-411A-BD21-A957D08B123F}" destId="{724342BE-275A-4C17-8746-BB3F74C86E9A}" srcOrd="6" destOrd="0" presId="urn:microsoft.com/office/officeart/2005/8/layout/cycle8"/>
    <dgm:cxn modelId="{6ADC2C60-9AA1-484B-8F72-02FCC3861050}" type="presParOf" srcId="{BA526683-F383-411A-BD21-A957D08B123F}" destId="{74328851-9D17-4B33-B14E-5ED6C473319D}" srcOrd="7" destOrd="0" presId="urn:microsoft.com/office/officeart/2005/8/layout/cycle8"/>
    <dgm:cxn modelId="{014D22FD-68F4-4FED-B63A-5F95EC76146A}" type="presParOf" srcId="{BA526683-F383-411A-BD21-A957D08B123F}" destId="{100A08BA-E811-4584-A13C-228AF0A8A454}" srcOrd="8" destOrd="0" presId="urn:microsoft.com/office/officeart/2005/8/layout/cycle8"/>
    <dgm:cxn modelId="{3758730E-1EA4-4778-90D4-D3749C64E1DC}" type="presParOf" srcId="{BA526683-F383-411A-BD21-A957D08B123F}" destId="{10C6BB2E-F0EC-4195-A687-1B651A3EFA76}" srcOrd="9" destOrd="0" presId="urn:microsoft.com/office/officeart/2005/8/layout/cycle8"/>
    <dgm:cxn modelId="{F0F39A95-FE2F-4BE2-B1CB-81AA0507B68F}" type="presParOf" srcId="{BA526683-F383-411A-BD21-A957D08B123F}" destId="{8F326C79-01EA-49A9-93CF-B76D99523F6F}" srcOrd="10" destOrd="0" presId="urn:microsoft.com/office/officeart/2005/8/layout/cycle8"/>
    <dgm:cxn modelId="{314B4E35-E9D5-4965-8D16-60C4B8A00F45}" type="presParOf" srcId="{BA526683-F383-411A-BD21-A957D08B123F}" destId="{0670A7F0-9DCA-427C-8C0A-B4C908BAC054}" srcOrd="11" destOrd="0" presId="urn:microsoft.com/office/officeart/2005/8/layout/cycle8"/>
    <dgm:cxn modelId="{228072B7-0A56-41CB-A226-A15B1EB121AE}" type="presParOf" srcId="{BA526683-F383-411A-BD21-A957D08B123F}" destId="{C5494AC2-E33F-4DD2-9D4B-315106DC9766}" srcOrd="12" destOrd="0" presId="urn:microsoft.com/office/officeart/2005/8/layout/cycle8"/>
    <dgm:cxn modelId="{351BC7FB-9998-4B80-B096-640B81E567BD}" type="presParOf" srcId="{BA526683-F383-411A-BD21-A957D08B123F}" destId="{DCE20721-BDA9-4878-B677-ECD404A96052}" srcOrd="13" destOrd="0" presId="urn:microsoft.com/office/officeart/2005/8/layout/cycle8"/>
    <dgm:cxn modelId="{F8685327-8133-413A-BE12-4109149AEE40}" type="presParOf" srcId="{BA526683-F383-411A-BD21-A957D08B123F}" destId="{05E765BB-BC5C-4A33-B523-B9E8DE4B5339}" srcOrd="14" destOrd="0" presId="urn:microsoft.com/office/officeart/2005/8/layout/cycle8"/>
    <dgm:cxn modelId="{D4F7457F-83DA-42B9-9D93-8FEFE88D4C6F}" type="presParOf" srcId="{BA526683-F383-411A-BD21-A957D08B123F}" destId="{A1BFAE48-9AEF-4CE2-881C-145A2B40B699}" srcOrd="15" destOrd="0" presId="urn:microsoft.com/office/officeart/2005/8/layout/cycle8"/>
    <dgm:cxn modelId="{8E4CD8C6-557E-4C6B-BAEA-55E18F7F7688}" type="presParOf" srcId="{BA526683-F383-411A-BD21-A957D08B123F}" destId="{373A7CE9-2D8B-48FF-A7E7-FD1818748C0E}" srcOrd="16" destOrd="0" presId="urn:microsoft.com/office/officeart/2005/8/layout/cycle8"/>
    <dgm:cxn modelId="{9051A889-CA19-4655-B130-803CA09D77BD}" type="presParOf" srcId="{BA526683-F383-411A-BD21-A957D08B123F}" destId="{3F64E8A9-68A0-49A0-9836-9DC0636C5308}" srcOrd="17" destOrd="0" presId="urn:microsoft.com/office/officeart/2005/8/layout/cycle8"/>
    <dgm:cxn modelId="{4C35FFD8-2996-4ACF-8431-3507CB2AC876}" type="presParOf" srcId="{BA526683-F383-411A-BD21-A957D08B123F}" destId="{219E29F9-B39D-4D14-B51F-12F5FC91D16A}" srcOrd="18" destOrd="0" presId="urn:microsoft.com/office/officeart/2005/8/layout/cycle8"/>
    <dgm:cxn modelId="{FABA9A2B-D3C1-4995-A31C-18A23AC69115}" type="presParOf" srcId="{BA526683-F383-411A-BD21-A957D08B123F}" destId="{A1403B5E-13CE-4459-8B64-0B1573A1231F}" srcOrd="19" destOrd="0" presId="urn:microsoft.com/office/officeart/2005/8/layout/cycle8"/>
    <dgm:cxn modelId="{AED24CCD-A5D8-4769-9CF6-DDA847B7084D}" type="presParOf" srcId="{BA526683-F383-411A-BD21-A957D08B123F}" destId="{A8D1F0D5-26EB-48DA-960D-825E6FE928B2}" srcOrd="20" destOrd="0" presId="urn:microsoft.com/office/officeart/2005/8/layout/cycle8"/>
    <dgm:cxn modelId="{50CA02E9-5DD0-4B94-BA08-D1D0F0347586}" type="presParOf" srcId="{BA526683-F383-411A-BD21-A957D08B123F}" destId="{00CD3B3C-3082-4805-826B-376EF526FEE2}" srcOrd="21" destOrd="0" presId="urn:microsoft.com/office/officeart/2005/8/layout/cycle8"/>
    <dgm:cxn modelId="{733CDF15-C255-437A-87EC-0A6550C26A02}" type="presParOf" srcId="{BA526683-F383-411A-BD21-A957D08B123F}" destId="{2FD8AE9A-C7EC-49F2-9050-CD7F86110061}" srcOrd="22" destOrd="0" presId="urn:microsoft.com/office/officeart/2005/8/layout/cycle8"/>
    <dgm:cxn modelId="{098E26D9-16E9-4020-9C04-A7F5B06DC977}" type="presParOf" srcId="{BA526683-F383-411A-BD21-A957D08B123F}" destId="{7C1AB41B-5598-4485-A44D-C347A61B4CBC}" srcOrd="23" destOrd="0" presId="urn:microsoft.com/office/officeart/2005/8/layout/cycle8"/>
    <dgm:cxn modelId="{4515932A-1915-4412-97AD-80A8F3511A85}" type="presParOf" srcId="{BA526683-F383-411A-BD21-A957D08B123F}" destId="{601CF880-1EA8-49BA-A98C-3E771E83102C}" srcOrd="24" destOrd="0" presId="urn:microsoft.com/office/officeart/2005/8/layout/cycle8"/>
    <dgm:cxn modelId="{A31D299A-62B8-474A-866F-DC9846CD3EF4}" type="presParOf" srcId="{BA526683-F383-411A-BD21-A957D08B123F}" destId="{ECF12B94-746D-4140-9C29-523F028781F4}" srcOrd="25" destOrd="0" presId="urn:microsoft.com/office/officeart/2005/8/layout/cycle8"/>
    <dgm:cxn modelId="{4E210D55-E381-4BBC-A6C8-40F8541639EE}" type="presParOf" srcId="{BA526683-F383-411A-BD21-A957D08B123F}" destId="{AA1D771B-54D6-4293-AFCF-8FD4851F902B}" srcOrd="26" destOrd="0" presId="urn:microsoft.com/office/officeart/2005/8/layout/cycle8"/>
    <dgm:cxn modelId="{F96FFEF2-682A-479D-8BC5-045D5B3D2C32}" type="presParOf" srcId="{BA526683-F383-411A-BD21-A957D08B123F}" destId="{A12A4E20-5E81-4B37-8861-95D5A02D88F6}" srcOrd="27" destOrd="0" presId="urn:microsoft.com/office/officeart/2005/8/layout/cycle8"/>
    <dgm:cxn modelId="{6DCED0D4-CE21-4C4D-9693-26E37714DBA9}" type="presParOf" srcId="{BA526683-F383-411A-BD21-A957D08B123F}" destId="{B88E6692-EF45-4A23-AE28-DC438D3CCFE6}" srcOrd="28" destOrd="0" presId="urn:microsoft.com/office/officeart/2005/8/layout/cycle8"/>
    <dgm:cxn modelId="{6B97F7B4-BBEA-49F5-8911-DA06B2B5AC7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8295433-0594-45BF-8E11-1C0A0615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7404</Words>
  <Characters>42209</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gulener</cp:lastModifiedBy>
  <cp:revision>6</cp:revision>
  <cp:lastPrinted>2020-02-03T08:47:00Z</cp:lastPrinted>
  <dcterms:created xsi:type="dcterms:W3CDTF">2020-02-03T08:27:00Z</dcterms:created>
  <dcterms:modified xsi:type="dcterms:W3CDTF">2020-02-03T09:32:00Z</dcterms:modified>
</cp:coreProperties>
</file>